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14DE" w14:textId="55E8ABA3" w:rsidR="00507866" w:rsidRDefault="00507866" w:rsidP="00507866">
      <w:pPr>
        <w:pStyle w:val="berschrift2"/>
      </w:pPr>
      <w:r w:rsidRPr="00507866">
        <w:t>Ökumenische Kampagne 2018: Werde Teil des Wandels</w:t>
      </w:r>
    </w:p>
    <w:p w14:paraId="5A0D7916" w14:textId="03D6E2B6" w:rsidR="00507866" w:rsidRPr="00507866" w:rsidRDefault="00507866" w:rsidP="00507866">
      <w:r>
        <w:t>Werkheft Feiern 2018, Fastenopfer/Brot für alle, Luzern/Bern, Seite 4</w:t>
      </w:r>
    </w:p>
    <w:p w14:paraId="052004B4" w14:textId="3EEDE35C" w:rsidR="00EB10E2" w:rsidRDefault="00EB10E2" w:rsidP="00507866">
      <w:pPr>
        <w:pStyle w:val="Titel"/>
      </w:pPr>
      <w:r>
        <w:t>Ökumenischer Familiengottesdienst</w:t>
      </w:r>
    </w:p>
    <w:p w14:paraId="38612D3B" w14:textId="77777777" w:rsidR="00EB10E2" w:rsidRDefault="00EB10E2" w:rsidP="005A0288">
      <w:pPr>
        <w:pStyle w:val="Untertitel"/>
      </w:pPr>
      <w:r>
        <w:t>Verrückte Ideen retten die Welt</w:t>
      </w:r>
    </w:p>
    <w:p w14:paraId="33A31214" w14:textId="77777777" w:rsidR="005A0288" w:rsidRDefault="005A0288" w:rsidP="005A0288">
      <w:pPr>
        <w:pStyle w:val="Autoren"/>
      </w:pPr>
      <w:r>
        <w:t xml:space="preserve">Andrea-Maria </w:t>
      </w:r>
      <w:proofErr w:type="spellStart"/>
      <w:r>
        <w:t>Inauen</w:t>
      </w:r>
      <w:proofErr w:type="spellEnd"/>
      <w:r>
        <w:t xml:space="preserve"> Weber</w:t>
      </w:r>
    </w:p>
    <w:p w14:paraId="799ABED9" w14:textId="516F3DCF" w:rsidR="005A0288" w:rsidRDefault="005A0288" w:rsidP="005A0288">
      <w:pPr>
        <w:pStyle w:val="Organisationszugehoerigkeit"/>
      </w:pPr>
      <w:r>
        <w:t xml:space="preserve">Gemeindeleiterin, </w:t>
      </w:r>
      <w:proofErr w:type="spellStart"/>
      <w:r>
        <w:t>Stüsslingen</w:t>
      </w:r>
      <w:proofErr w:type="spellEnd"/>
    </w:p>
    <w:p w14:paraId="4B84C3BA" w14:textId="77777777" w:rsidR="005A0288" w:rsidRDefault="005A0288" w:rsidP="005A0288">
      <w:pPr>
        <w:pStyle w:val="Autoren"/>
      </w:pPr>
      <w:r>
        <w:t xml:space="preserve">Matthias </w:t>
      </w:r>
      <w:proofErr w:type="spellStart"/>
      <w:r>
        <w:t>Jäggi</w:t>
      </w:r>
      <w:proofErr w:type="spellEnd"/>
    </w:p>
    <w:p w14:paraId="40989453" w14:textId="4F1AA04F" w:rsidR="005A0288" w:rsidRDefault="005A0288" w:rsidP="005A0288">
      <w:pPr>
        <w:pStyle w:val="Organisationszugehoerigkeit"/>
      </w:pPr>
      <w:r>
        <w:t>Reformierter Pfarrer, Ostermundigen</w:t>
      </w:r>
    </w:p>
    <w:p w14:paraId="031100FC" w14:textId="77777777" w:rsidR="00EB10E2" w:rsidRDefault="00EB10E2" w:rsidP="005A0288">
      <w:pPr>
        <w:pStyle w:val="Einleitung"/>
      </w:pPr>
      <w:r>
        <w:t>Noahs Bau einer Arche war ein ziemlich verrücktes Projekt. Der Gottesdienst zeigt, dass verrückte Ideen für eine gemeinsame Zukunft auch heute nötig sind und ermutigt zur Umsetzung.</w:t>
      </w:r>
    </w:p>
    <w:p w14:paraId="45AA0276" w14:textId="77777777" w:rsidR="00EB10E2" w:rsidRDefault="00EB10E2" w:rsidP="005A0288">
      <w:pPr>
        <w:pStyle w:val="berschrift2"/>
      </w:pPr>
      <w:r w:rsidRPr="005A0288">
        <w:t>Vorbereitungen</w:t>
      </w:r>
    </w:p>
    <w:p w14:paraId="5018732B" w14:textId="77777777" w:rsidR="00EB10E2" w:rsidRPr="00E91BC9" w:rsidRDefault="00EB10E2" w:rsidP="005A0288">
      <w:pPr>
        <w:pStyle w:val="Aufzaehlungen"/>
        <w:rPr>
          <w:rStyle w:val="IntensiveHervorhebung"/>
        </w:rPr>
      </w:pPr>
      <w:r w:rsidRPr="00E91BC9">
        <w:rPr>
          <w:rStyle w:val="IntensiveHervorhebung"/>
        </w:rPr>
        <w:t>Tücher oder Papier zum Darstellen eines Regenbogens</w:t>
      </w:r>
    </w:p>
    <w:p w14:paraId="55070F2A" w14:textId="77777777" w:rsidR="00EB10E2" w:rsidRPr="00E91BC9" w:rsidRDefault="00EB10E2" w:rsidP="005A0288">
      <w:pPr>
        <w:pStyle w:val="Aufzaehlungen"/>
        <w:rPr>
          <w:rStyle w:val="IntensiveHervorhebung"/>
        </w:rPr>
      </w:pPr>
      <w:r w:rsidRPr="00E91BC9">
        <w:rPr>
          <w:rStyle w:val="IntensiveHervorhebung"/>
        </w:rPr>
        <w:t xml:space="preserve">Für die Herstellung der Kordeln der </w:t>
      </w:r>
      <w:proofErr w:type="spellStart"/>
      <w:r w:rsidRPr="00E91BC9">
        <w:rPr>
          <w:rStyle w:val="IntensiveHervorhebung"/>
        </w:rPr>
        <w:t>Bundesbändeli</w:t>
      </w:r>
      <w:proofErr w:type="spellEnd"/>
      <w:r w:rsidRPr="00E91BC9">
        <w:rPr>
          <w:rStyle w:val="IntensiveHervorhebung"/>
        </w:rPr>
        <w:t xml:space="preserve">: Garne in den sieben Regenbogenfarben; zugeschnitten in 5 m lange Stücke (pro Person 1 Garnfaden) sowie Stifte und Scheren. Alternativ zur </w:t>
      </w:r>
      <w:r w:rsidR="00CF5C7F" w:rsidRPr="00E91BC9">
        <w:rPr>
          <w:rStyle w:val="IntensiveHervorhebung"/>
        </w:rPr>
        <w:t>Herstellung von regenbogenfarbi</w:t>
      </w:r>
      <w:r w:rsidRPr="00E91BC9">
        <w:rPr>
          <w:rStyle w:val="IntensiveHervorhebung"/>
        </w:rPr>
        <w:t>gen Kordeln können Fes</w:t>
      </w:r>
      <w:r w:rsidR="00CF5C7F" w:rsidRPr="00E91BC9">
        <w:rPr>
          <w:rStyle w:val="IntensiveHervorhebung"/>
        </w:rPr>
        <w:t>teintrittsbänder in entsprechen</w:t>
      </w:r>
      <w:r w:rsidRPr="00E91BC9">
        <w:rPr>
          <w:rStyle w:val="IntensiveHervorhebung"/>
        </w:rPr>
        <w:t>den Farben verwendet werden (sind unter diesem Stichwort bei verschiedenen Anbietern online erhältlich). Dazu Stifte zum Beschriften der Bänder.</w:t>
      </w:r>
    </w:p>
    <w:p w14:paraId="0ADD903C" w14:textId="2C66661E" w:rsidR="00EB10E2" w:rsidRPr="00E91BC9" w:rsidRDefault="00EB10E2" w:rsidP="005A0288">
      <w:pPr>
        <w:pStyle w:val="Aufzaehlungen"/>
        <w:rPr>
          <w:rStyle w:val="IntensiveHervorhebung"/>
        </w:rPr>
      </w:pPr>
      <w:r w:rsidRPr="00E91BC9">
        <w:rPr>
          <w:rStyle w:val="IntensiveHervorhebung"/>
        </w:rPr>
        <w:t xml:space="preserve">Plakate mit Porträts von innovativen Projekten. Vorlagen dazu finden </w:t>
      </w:r>
      <w:r w:rsidR="001A74F9" w:rsidRPr="00E91BC9">
        <w:rPr>
          <w:rStyle w:val="IntensiveHervorhebung"/>
        </w:rPr>
        <w:t xml:space="preserve">Sie </w:t>
      </w:r>
      <w:r w:rsidRPr="00E91BC9">
        <w:rPr>
          <w:rStyle w:val="IntensiveHervorhebung"/>
        </w:rPr>
        <w:t>auf der Website</w:t>
      </w:r>
    </w:p>
    <w:p w14:paraId="70F2F655" w14:textId="77777777" w:rsidR="00EB10E2" w:rsidRDefault="00EB10E2" w:rsidP="00CF5C7F">
      <w:pPr>
        <w:pStyle w:val="berschrift1"/>
      </w:pPr>
      <w:r>
        <w:t>Eröffnung</w:t>
      </w:r>
    </w:p>
    <w:p w14:paraId="33E0FEFC" w14:textId="77777777" w:rsidR="00EB10E2" w:rsidRDefault="00EB10E2" w:rsidP="00CF5C7F">
      <w:pPr>
        <w:pStyle w:val="berschrift2"/>
      </w:pPr>
      <w:r>
        <w:t>Empfang</w:t>
      </w:r>
    </w:p>
    <w:p w14:paraId="59A2D6CC" w14:textId="62365BCB" w:rsidR="00EB10E2" w:rsidRPr="005A0288" w:rsidRDefault="00EB10E2" w:rsidP="00EB10E2">
      <w:pPr>
        <w:rPr>
          <w:rStyle w:val="IntensiveHervorhebung"/>
        </w:rPr>
      </w:pPr>
      <w:r w:rsidRPr="005A0288">
        <w:rPr>
          <w:rStyle w:val="IntensiveHervorhebung"/>
        </w:rPr>
        <w:t>Kinder und Erwachsene</w:t>
      </w:r>
      <w:r w:rsidR="001A74F9">
        <w:rPr>
          <w:rStyle w:val="IntensiveHervorhebung"/>
        </w:rPr>
        <w:t xml:space="preserve"> erhalten beim Eingang ein Garn</w:t>
      </w:r>
      <w:r w:rsidRPr="005A0288">
        <w:rPr>
          <w:rStyle w:val="IntensiveHervorhebung"/>
        </w:rPr>
        <w:t>stück (oder ein farbiges Festeintrittsband).</w:t>
      </w:r>
    </w:p>
    <w:p w14:paraId="5717345D" w14:textId="77777777" w:rsidR="00EB10E2" w:rsidRDefault="00EB10E2" w:rsidP="00CF5C7F">
      <w:pPr>
        <w:pStyle w:val="berschrift2"/>
      </w:pPr>
      <w:r>
        <w:t>Liturgischer Gruss</w:t>
      </w:r>
    </w:p>
    <w:p w14:paraId="3040AEF9" w14:textId="77777777" w:rsidR="00EB10E2" w:rsidRDefault="00EB10E2" w:rsidP="00EB10E2">
      <w:r>
        <w:t>Siehe, ich setze meinen Bogen in die Wolken. Dann gedenke ich des ewigen Bundes, der besteht zwischen mir und euch. (nach Gen 9,14)</w:t>
      </w:r>
    </w:p>
    <w:p w14:paraId="3C856278" w14:textId="77777777" w:rsidR="00EB10E2" w:rsidRDefault="00EB10E2" w:rsidP="00CF5C7F">
      <w:pPr>
        <w:pStyle w:val="berschrift2"/>
      </w:pPr>
      <w:r>
        <w:lastRenderedPageBreak/>
        <w:t>Hinführung</w:t>
      </w:r>
    </w:p>
    <w:p w14:paraId="641F7187" w14:textId="77777777" w:rsidR="00EB10E2" w:rsidRPr="005A0288" w:rsidRDefault="00EB10E2" w:rsidP="00EB10E2">
      <w:pPr>
        <w:rPr>
          <w:rStyle w:val="IntensiveHervorhebung"/>
        </w:rPr>
      </w:pPr>
      <w:r w:rsidRPr="005A0288">
        <w:rPr>
          <w:rStyle w:val="IntensiveHervorhebung"/>
        </w:rPr>
        <w:t xml:space="preserve">Die </w:t>
      </w:r>
      <w:proofErr w:type="spellStart"/>
      <w:r w:rsidRPr="005A0288">
        <w:rPr>
          <w:rStyle w:val="IntensiveHervorhebung"/>
        </w:rPr>
        <w:t>Liturgin</w:t>
      </w:r>
      <w:proofErr w:type="spellEnd"/>
      <w:r w:rsidRPr="005A0288">
        <w:rPr>
          <w:rStyle w:val="IntensiveHervorhebung"/>
        </w:rPr>
        <w:t xml:space="preserve">/der </w:t>
      </w:r>
      <w:proofErr w:type="spellStart"/>
      <w:r w:rsidRPr="005A0288">
        <w:rPr>
          <w:rStyle w:val="IntensiveHervorhebung"/>
        </w:rPr>
        <w:t>Liturge</w:t>
      </w:r>
      <w:proofErr w:type="spellEnd"/>
      <w:r w:rsidRPr="005A0288">
        <w:rPr>
          <w:rStyle w:val="IntensiveHervorhebung"/>
        </w:rPr>
        <w:t xml:space="preserve"> steht unter bzw. beim Regenbogen.</w:t>
      </w:r>
    </w:p>
    <w:p w14:paraId="25534360" w14:textId="77777777" w:rsidR="00EB10E2" w:rsidRDefault="00EB10E2" w:rsidP="00EB10E2"/>
    <w:p w14:paraId="3CC31B03" w14:textId="77777777" w:rsidR="005A0288" w:rsidRDefault="00EB10E2" w:rsidP="00EB10E2">
      <w:r>
        <w:t>Regenbogen sind schön. Sie sind Zeichen, dass Gott die Menschen, die Tiere und die Pflanzen gernhat. Er wünscht sich die Welt nicht grau in grau, nicht schwarz-weiss, er wünscht sich sie bunt.</w:t>
      </w:r>
    </w:p>
    <w:p w14:paraId="42AEE672" w14:textId="2C7FC55C" w:rsidR="00EB10E2" w:rsidRDefault="00EB10E2" w:rsidP="00EB10E2">
      <w:r>
        <w:t>Das Zeichen des Regenbogens stammt aus der Geschichte über Noah. Dort schlie</w:t>
      </w:r>
      <w:r w:rsidR="00CF5C7F">
        <w:t>sst Gott einen Bund mit den Men</w:t>
      </w:r>
      <w:r>
        <w:t>schen. Dieser Bund ist gegenseitig: Gott verspricht uns Segen; wir sollen ihn dafür nicht vergessen und seiner Welt Sorge tragen.</w:t>
      </w:r>
    </w:p>
    <w:p w14:paraId="7BECF425" w14:textId="77777777" w:rsidR="00EB10E2" w:rsidRDefault="00EB10E2" w:rsidP="00EB10E2">
      <w:r>
        <w:t>Ihr habt beim Eingang ei</w:t>
      </w:r>
      <w:r w:rsidR="00CF5C7F">
        <w:t>n Stück Garn in einer der Regen</w:t>
      </w:r>
      <w:r>
        <w:t>bogenfarben erhalten. Ob rot, orange, gelb, hellgrün, hellblau, dunkelblau oder violett: Jede der sieben Farben braucht es, damit ein Regenbogen entstehen kann. Es braucht also dich, mich und uns alle, damit diese Welt so strahlend schön wird wie ein Regenbogen.</w:t>
      </w:r>
    </w:p>
    <w:p w14:paraId="4C5F1E69" w14:textId="6DEA380C" w:rsidR="00EB10E2" w:rsidRDefault="00EB10E2" w:rsidP="00CF5C7F">
      <w:pPr>
        <w:pStyle w:val="berschrift2"/>
      </w:pPr>
      <w:r>
        <w:t>Eigenes Dankgebet</w:t>
      </w:r>
    </w:p>
    <w:p w14:paraId="4D751952" w14:textId="77777777" w:rsidR="005A0288" w:rsidRPr="005A0288" w:rsidRDefault="005A0288" w:rsidP="005A0288">
      <w:pPr>
        <w:spacing w:after="0"/>
      </w:pPr>
    </w:p>
    <w:p w14:paraId="781E7C6E" w14:textId="77777777" w:rsidR="00EB10E2" w:rsidRDefault="00EB10E2" w:rsidP="00CF5C7F">
      <w:pPr>
        <w:pStyle w:val="berschrift1"/>
      </w:pPr>
      <w:r>
        <w:t>Einstieg ins Thema</w:t>
      </w:r>
    </w:p>
    <w:p w14:paraId="44988371" w14:textId="77777777" w:rsidR="00EB10E2" w:rsidRDefault="00EB10E2" w:rsidP="00CF5C7F">
      <w:pPr>
        <w:pStyle w:val="berschrift2"/>
      </w:pPr>
      <w:r>
        <w:t>Lied</w:t>
      </w:r>
    </w:p>
    <w:p w14:paraId="29F76D14" w14:textId="77777777" w:rsidR="00EB10E2" w:rsidRDefault="00EB10E2" w:rsidP="00EB10E2">
      <w:proofErr w:type="spellStart"/>
      <w:r>
        <w:t>Dr</w:t>
      </w:r>
      <w:proofErr w:type="spellEnd"/>
      <w:r>
        <w:t xml:space="preserve"> Noah von Mani Matter</w:t>
      </w:r>
    </w:p>
    <w:p w14:paraId="142068BE" w14:textId="77777777" w:rsidR="00EB10E2" w:rsidRDefault="00EB10E2" w:rsidP="00EB10E2"/>
    <w:p w14:paraId="3A5EF7A6" w14:textId="657954E8" w:rsidR="00EB10E2" w:rsidRPr="005A0288" w:rsidRDefault="00EB10E2" w:rsidP="00EB10E2">
      <w:pPr>
        <w:rPr>
          <w:i/>
        </w:rPr>
      </w:pPr>
      <w:r w:rsidRPr="005A0288">
        <w:rPr>
          <w:i/>
        </w:rPr>
        <w:t xml:space="preserve">Das Lied ist zu finden auf der CD «I </w:t>
      </w:r>
      <w:proofErr w:type="spellStart"/>
      <w:r w:rsidRPr="005A0288">
        <w:rPr>
          <w:i/>
        </w:rPr>
        <w:t>han</w:t>
      </w:r>
      <w:proofErr w:type="spellEnd"/>
      <w:r w:rsidRPr="005A0288">
        <w:rPr>
          <w:i/>
        </w:rPr>
        <w:t xml:space="preserve"> es </w:t>
      </w:r>
      <w:proofErr w:type="spellStart"/>
      <w:r w:rsidRPr="005A0288">
        <w:rPr>
          <w:i/>
        </w:rPr>
        <w:t>Zündhölzli</w:t>
      </w:r>
      <w:proofErr w:type="spellEnd"/>
      <w:r w:rsidRPr="005A0288">
        <w:rPr>
          <w:i/>
        </w:rPr>
        <w:t xml:space="preserve"> </w:t>
      </w:r>
      <w:proofErr w:type="spellStart"/>
      <w:r w:rsidRPr="005A0288">
        <w:rPr>
          <w:i/>
        </w:rPr>
        <w:t>aa-zündt</w:t>
      </w:r>
      <w:proofErr w:type="spellEnd"/>
      <w:r w:rsidRPr="005A0288">
        <w:rPr>
          <w:i/>
        </w:rPr>
        <w:t xml:space="preserve">». Die CD kann auf </w:t>
      </w:r>
      <w:hyperlink r:id="rId12" w:history="1">
        <w:r w:rsidR="00520BC7" w:rsidRPr="000257ED">
          <w:rPr>
            <w:rStyle w:val="Hyperlink"/>
          </w:rPr>
          <w:t>www.zytglogge.ch/mani-matter/cds</w:t>
        </w:r>
      </w:hyperlink>
      <w:r w:rsidR="00520BC7">
        <w:rPr>
          <w:rStyle w:val="Fett"/>
        </w:rPr>
        <w:t xml:space="preserve"> </w:t>
      </w:r>
      <w:bookmarkStart w:id="0" w:name="_GoBack"/>
      <w:bookmarkEnd w:id="0"/>
      <w:r w:rsidRPr="005A0288">
        <w:rPr>
          <w:i/>
        </w:rPr>
        <w:t>bestellt werden. Das Lied ist auch digital verfügbar (nur auf iTunes). Der Liedtext mit Gitarrengriffen ist zu finden im Buch «</w:t>
      </w:r>
      <w:proofErr w:type="spellStart"/>
      <w:r w:rsidRPr="005A0288">
        <w:rPr>
          <w:i/>
        </w:rPr>
        <w:t>Us</w:t>
      </w:r>
      <w:proofErr w:type="spellEnd"/>
      <w:r w:rsidRPr="005A0288">
        <w:rPr>
          <w:i/>
        </w:rPr>
        <w:t xml:space="preserve"> </w:t>
      </w:r>
      <w:proofErr w:type="spellStart"/>
      <w:r w:rsidRPr="005A0288">
        <w:rPr>
          <w:i/>
        </w:rPr>
        <w:t>emmene</w:t>
      </w:r>
      <w:proofErr w:type="spellEnd"/>
      <w:r w:rsidRPr="005A0288">
        <w:rPr>
          <w:i/>
        </w:rPr>
        <w:t xml:space="preserve"> </w:t>
      </w:r>
      <w:proofErr w:type="spellStart"/>
      <w:r w:rsidRPr="005A0288">
        <w:rPr>
          <w:i/>
        </w:rPr>
        <w:t>lääre</w:t>
      </w:r>
      <w:proofErr w:type="spellEnd"/>
      <w:r w:rsidRPr="005A0288">
        <w:rPr>
          <w:i/>
        </w:rPr>
        <w:t xml:space="preserve"> </w:t>
      </w:r>
      <w:proofErr w:type="spellStart"/>
      <w:r w:rsidRPr="005A0288">
        <w:rPr>
          <w:i/>
        </w:rPr>
        <w:t>Gygechaschte</w:t>
      </w:r>
      <w:proofErr w:type="spellEnd"/>
      <w:r w:rsidRPr="005A0288">
        <w:rPr>
          <w:i/>
        </w:rPr>
        <w:t>». Das Buch ist im Buchhandel erhältlich.</w:t>
      </w:r>
    </w:p>
    <w:p w14:paraId="684F5EBD" w14:textId="77777777" w:rsidR="00EB10E2" w:rsidRDefault="00EB10E2" w:rsidP="00CF5C7F">
      <w:pPr>
        <w:pStyle w:val="berschrift2"/>
      </w:pPr>
      <w:r>
        <w:t>Menschen, die Verrücktes wagen</w:t>
      </w:r>
    </w:p>
    <w:p w14:paraId="47F264C8" w14:textId="77777777" w:rsidR="00EB10E2" w:rsidRDefault="00EB10E2" w:rsidP="00EB10E2">
      <w:r>
        <w:t>Weit und breit kein Wasser und schon gar kein Meer. Und die Familie von Noah baut eine Arche. Das war eine ziemlich verrückte Idee. Und trotzdem hat sie die Welt gerettet! Denn ohne die Arche von Noah gäbe es weder Menschen noch Störche noch Elefanten noch andere Tiere, die die Sintflut überlebt haben.</w:t>
      </w:r>
    </w:p>
    <w:p w14:paraId="39112A9E" w14:textId="77777777" w:rsidR="00EB10E2" w:rsidRDefault="00EB10E2" w:rsidP="00EB10E2"/>
    <w:p w14:paraId="629CC0B2" w14:textId="77777777" w:rsidR="00EB10E2" w:rsidRDefault="00EB10E2" w:rsidP="00EB10E2">
      <w:r>
        <w:t>Von einem Menschen,</w:t>
      </w:r>
      <w:r w:rsidR="00CF5C7F">
        <w:t xml:space="preserve"> der eine ungewöhnliche Idee um</w:t>
      </w:r>
      <w:r>
        <w:t xml:space="preserve">setzt, heisst es schnell einmal: «De </w:t>
      </w:r>
      <w:proofErr w:type="spellStart"/>
      <w:r>
        <w:t>isch</w:t>
      </w:r>
      <w:proofErr w:type="spellEnd"/>
      <w:r>
        <w:t xml:space="preserve"> </w:t>
      </w:r>
      <w:proofErr w:type="spellStart"/>
      <w:r>
        <w:t>nid</w:t>
      </w:r>
      <w:proofErr w:type="spellEnd"/>
      <w:r>
        <w:t xml:space="preserve"> ganz </w:t>
      </w:r>
      <w:proofErr w:type="spellStart"/>
      <w:r>
        <w:t>bache</w:t>
      </w:r>
      <w:proofErr w:type="spellEnd"/>
      <w:r>
        <w:t xml:space="preserve">», oder: «Die hätt en </w:t>
      </w:r>
      <w:proofErr w:type="spellStart"/>
      <w:r>
        <w:t>Schrube</w:t>
      </w:r>
      <w:proofErr w:type="spellEnd"/>
      <w:r>
        <w:t xml:space="preserve"> </w:t>
      </w:r>
      <w:r w:rsidR="00CF5C7F">
        <w:t>locker». Sie werden für verrück</w:t>
      </w:r>
      <w:r>
        <w:t>te Spinner oder idealistische Träumerinnen gehalten.</w:t>
      </w:r>
    </w:p>
    <w:p w14:paraId="3DA86F3C" w14:textId="351615AE" w:rsidR="00EB10E2" w:rsidRDefault="00EB10E2" w:rsidP="00EB10E2">
      <w:r>
        <w:lastRenderedPageBreak/>
        <w:t>Bis heute gibt es Menschen, die ihrer Zeit voraus sind, Pionierinnen und Pioniere, die zu Beginn für ihre Ideen belächelt werden. Später werden sie dafür oft bewundert. Wir zeigen euch ein paar solcher Ideen.</w:t>
      </w:r>
    </w:p>
    <w:p w14:paraId="01C01AAE" w14:textId="77777777" w:rsidR="00EB10E2" w:rsidRDefault="00EB10E2" w:rsidP="00EB10E2"/>
    <w:p w14:paraId="780FB55D" w14:textId="77777777" w:rsidR="00D25ED0" w:rsidRDefault="00EB10E2" w:rsidP="00EB10E2">
      <w:pPr>
        <w:rPr>
          <w:rStyle w:val="IntensiveHervorhebung"/>
        </w:rPr>
      </w:pPr>
      <w:r w:rsidRPr="005A0288">
        <w:rPr>
          <w:rStyle w:val="IntensiveHervorhebung"/>
        </w:rPr>
        <w:t xml:space="preserve">Der Liturg/die </w:t>
      </w:r>
      <w:proofErr w:type="spellStart"/>
      <w:r w:rsidRPr="005A0288">
        <w:rPr>
          <w:rStyle w:val="IntensiveHervorhebung"/>
        </w:rPr>
        <w:t>Liturgin</w:t>
      </w:r>
      <w:proofErr w:type="spellEnd"/>
      <w:r w:rsidRPr="005A0288">
        <w:rPr>
          <w:rStyle w:val="IntensiveHervorhebung"/>
        </w:rPr>
        <w:t xml:space="preserve"> geht zu den in der Kirche verteilten Projektplakaten und stellt die Projekte kurz vor. </w:t>
      </w:r>
    </w:p>
    <w:p w14:paraId="41CC3C6F" w14:textId="54E1DE08" w:rsidR="00EB10E2" w:rsidRPr="005A0288" w:rsidRDefault="00EB10E2" w:rsidP="00EB10E2">
      <w:pPr>
        <w:rPr>
          <w:rStyle w:val="IntensiveHervorhebung"/>
        </w:rPr>
      </w:pPr>
      <w:r w:rsidRPr="005A0288">
        <w:rPr>
          <w:rStyle w:val="IntensiveHervorhebung"/>
        </w:rPr>
        <w:t>Plakatvorlagen von ausgewählten Projekten finden Sie auf der Website. Die Auswahl kann mit eigenen Beispielen ergänzt werden.</w:t>
      </w:r>
    </w:p>
    <w:p w14:paraId="53374325" w14:textId="77777777" w:rsidR="00CF5C7F" w:rsidRDefault="00CF5C7F" w:rsidP="00EB10E2"/>
    <w:p w14:paraId="0A17C49A" w14:textId="77777777" w:rsidR="00EB10E2" w:rsidRDefault="00EB10E2" w:rsidP="00EB10E2">
      <w:r>
        <w:t>Bei all diesen Beispielen stehen am Anfang Menschen, die etwas Verrücktes wagen. Sie bringen etwas in Bewegung, das Leben für andere und für sich selbst lebenswerter macht, ja ihnen sogar das Leben rettet. Sie stehen in der Tradition von Noah und seiner Familie. Hören wir, wie die Familie von Noah den Bau der Arche erlebt hat.</w:t>
      </w:r>
    </w:p>
    <w:p w14:paraId="7AB87344" w14:textId="77777777" w:rsidR="00EB10E2" w:rsidRDefault="00EB10E2" w:rsidP="00CF5C7F">
      <w:pPr>
        <w:pStyle w:val="berschrift1"/>
      </w:pPr>
      <w:r>
        <w:t>Biblische Geschichte</w:t>
      </w:r>
    </w:p>
    <w:p w14:paraId="112AEF84" w14:textId="77777777" w:rsidR="00EB10E2" w:rsidRPr="00D25ED0" w:rsidRDefault="00EB10E2" w:rsidP="00EB10E2">
      <w:pPr>
        <w:rPr>
          <w:rStyle w:val="IntensiveHervorhebung"/>
        </w:rPr>
      </w:pPr>
      <w:r w:rsidRPr="00D25ED0">
        <w:rPr>
          <w:rStyle w:val="IntensiveHervorhebung"/>
        </w:rPr>
        <w:t>Die folgenden Szenen sind narrative Erweiterungen von drei Stationen der Geschichte um Noah. Sie können die Szenen vortragen oder</w:t>
      </w:r>
      <w:r w:rsidR="00CF5C7F" w:rsidRPr="00D25ED0">
        <w:rPr>
          <w:rStyle w:val="IntensiveHervorhebung"/>
        </w:rPr>
        <w:t xml:space="preserve"> daraus kurze Spielszenen entwi</w:t>
      </w:r>
      <w:r w:rsidRPr="00D25ED0">
        <w:rPr>
          <w:rStyle w:val="IntensiveHervorhebung"/>
        </w:rPr>
        <w:t xml:space="preserve">ckeln. Wenn die Zeit knapp ist, schildern Sie Szene 2 oder 3 kurz in eigenen Worten. Eine familienfreundliche Version der Geschichte über Noah bietet auch die </w:t>
      </w:r>
      <w:proofErr w:type="spellStart"/>
      <w:r w:rsidRPr="00D25ED0">
        <w:rPr>
          <w:rStyle w:val="IntensiveHervorhebung"/>
        </w:rPr>
        <w:t>Neukirchener</w:t>
      </w:r>
      <w:proofErr w:type="spellEnd"/>
      <w:r w:rsidRPr="00D25ED0">
        <w:rPr>
          <w:rStyle w:val="IntensiveHervorhebung"/>
        </w:rPr>
        <w:t xml:space="preserve"> Kinder-Bibel.</w:t>
      </w:r>
    </w:p>
    <w:p w14:paraId="37335F83" w14:textId="77777777" w:rsidR="00CF5C7F" w:rsidRDefault="00EB10E2" w:rsidP="00CF5C7F">
      <w:pPr>
        <w:pStyle w:val="berschrift2"/>
      </w:pPr>
      <w:r>
        <w:t xml:space="preserve">Szene </w:t>
      </w:r>
      <w:r w:rsidR="00CF5C7F">
        <w:t>1: Familie Noah baut eine Arche</w:t>
      </w:r>
    </w:p>
    <w:p w14:paraId="48E40625" w14:textId="77777777" w:rsidR="00EB10E2" w:rsidRDefault="00EB10E2" w:rsidP="00CF5C7F">
      <w:r>
        <w:t>(Gen 6,8–20)</w:t>
      </w:r>
    </w:p>
    <w:p w14:paraId="6ECCA64F" w14:textId="62655C0F" w:rsidR="00EB10E2" w:rsidRDefault="00EB10E2" w:rsidP="00EB10E2">
      <w:r>
        <w:t xml:space="preserve">«Mama, Mama, komm schnell!» – «Was ist denn, </w:t>
      </w:r>
      <w:proofErr w:type="spellStart"/>
      <w:r>
        <w:t>Debi</w:t>
      </w:r>
      <w:proofErr w:type="spellEnd"/>
      <w:r>
        <w:t xml:space="preserve"> Schatz?» «Papa streitet sich mit Opa.» – «Ach, lass sie doch. Du weisst, dass sie sich bei der Weizenernte nie einig sind.» – «Ja, aber diesmal geht es nicht um die Garbengrösse! Opa will überhaupt nicht ernten. Er müsse ein Schiff bauen!» – «Er müsse was?» Debis Mutter lässt vor Schreck beinahe den Topf mit Ziegenmilch fallen, die sie grade gemolken hat. Sie stellt ihn rasch auf den Tisch und eilt mit </w:t>
      </w:r>
      <w:proofErr w:type="spellStart"/>
      <w:r>
        <w:t>Debi</w:t>
      </w:r>
      <w:proofErr w:type="spellEnd"/>
      <w:r>
        <w:t xml:space="preserve"> an der Hand nach draussen. Dort sieht sie gerade noch, wie Opa Noah m</w:t>
      </w:r>
      <w:r w:rsidR="00D25ED0">
        <w:t xml:space="preserve">it der Axt in der Hand im </w:t>
      </w:r>
      <w:proofErr w:type="spellStart"/>
      <w:r w:rsidR="00D75CEE" w:rsidRPr="00D75CEE">
        <w:t>Terebinthe</w:t>
      </w:r>
      <w:r>
        <w:t>nwäldchen</w:t>
      </w:r>
      <w:proofErr w:type="spellEnd"/>
      <w:r>
        <w:t xml:space="preserve"> verschwindet. Debis Vater Sem hingegen schreitet mit der Sichel i</w:t>
      </w:r>
      <w:r w:rsidR="00CF5C7F">
        <w:t>n der Hand ebenso bestimmt Rich</w:t>
      </w:r>
      <w:r>
        <w:t xml:space="preserve">tung Feld. </w:t>
      </w:r>
      <w:proofErr w:type="spellStart"/>
      <w:r>
        <w:t>Ham</w:t>
      </w:r>
      <w:proofErr w:type="spellEnd"/>
      <w:r>
        <w:t>, Jafet, Klein-</w:t>
      </w:r>
      <w:proofErr w:type="spellStart"/>
      <w:r>
        <w:t>Sämi</w:t>
      </w:r>
      <w:proofErr w:type="spellEnd"/>
      <w:r>
        <w:t xml:space="preserve"> und die Knechte schauen verdutzt vom einen z</w:t>
      </w:r>
      <w:r w:rsidR="00CF5C7F">
        <w:t>um andern.«</w:t>
      </w:r>
      <w:proofErr w:type="spellStart"/>
      <w:r w:rsidR="00CF5C7F">
        <w:t>Ups</w:t>
      </w:r>
      <w:proofErr w:type="spellEnd"/>
      <w:r w:rsidR="00CF5C7F">
        <w:t>, nicht gut», mur</w:t>
      </w:r>
      <w:r>
        <w:t xml:space="preserve">melt Debis Mutter </w:t>
      </w:r>
      <w:proofErr w:type="spellStart"/>
      <w:r>
        <w:t>Simcha</w:t>
      </w:r>
      <w:proofErr w:type="spellEnd"/>
      <w:r>
        <w:t xml:space="preserve"> und eilt Richtung Weizenfeld. «Warte!», ruft </w:t>
      </w:r>
      <w:proofErr w:type="spellStart"/>
      <w:r>
        <w:t>Debi</w:t>
      </w:r>
      <w:proofErr w:type="spellEnd"/>
      <w:r>
        <w:t xml:space="preserve"> und rennt hinter ihr her.</w:t>
      </w:r>
    </w:p>
    <w:p w14:paraId="6BB3F16F" w14:textId="77777777" w:rsidR="00D25ED0" w:rsidRDefault="00EB10E2" w:rsidP="00EB10E2">
      <w:r>
        <w:t>«Der spinnt», sagt Sem zu seiner Frau, als diese bei ihm angekommen ist. «Dass früher alles besser gewesen sei, behauptet er ja schon läng</w:t>
      </w:r>
      <w:r w:rsidR="00CF5C7F">
        <w:t>er. Aber jetzt habe Gott ihm ge</w:t>
      </w:r>
      <w:r>
        <w:t xml:space="preserve">sagt, er plane mit ihm, Noah, einen Neuanfang, und er solle </w:t>
      </w:r>
      <w:r>
        <w:lastRenderedPageBreak/>
        <w:t xml:space="preserve">dafür eine Arche bauen.» – «Eine was?», fragt </w:t>
      </w:r>
      <w:proofErr w:type="spellStart"/>
      <w:r>
        <w:t>Debi</w:t>
      </w:r>
      <w:proofErr w:type="spellEnd"/>
      <w:r>
        <w:t>. «Ein riesengrosses Schiff», antwortet ihr Vater, «für unsere Sippe und für je ein Paar aller Tierarten.»</w:t>
      </w:r>
    </w:p>
    <w:p w14:paraId="45303434" w14:textId="2CFFC84D" w:rsidR="00EB10E2" w:rsidRDefault="00EB10E2" w:rsidP="00EB10E2">
      <w:proofErr w:type="spellStart"/>
      <w:r>
        <w:t>Debi</w:t>
      </w:r>
      <w:proofErr w:type="spellEnd"/>
      <w:r>
        <w:t xml:space="preserve"> macht grosse Augen und</w:t>
      </w:r>
      <w:r w:rsidR="00D25ED0">
        <w:t xml:space="preserve"> </w:t>
      </w:r>
      <w:proofErr w:type="spellStart"/>
      <w:r w:rsidR="00D25ED0">
        <w:t>Simcha</w:t>
      </w:r>
      <w:proofErr w:type="spellEnd"/>
      <w:r w:rsidR="00D25ED0">
        <w:t xml:space="preserve"> meint: «Der ist tat</w:t>
      </w:r>
      <w:r>
        <w:t xml:space="preserve">sächlich verrückt!» – «Und wo bitteschön soll diese Arche schwimmen?», fragt </w:t>
      </w:r>
      <w:proofErr w:type="spellStart"/>
      <w:r>
        <w:t>Debi</w:t>
      </w:r>
      <w:proofErr w:type="spellEnd"/>
      <w:r>
        <w:t xml:space="preserve">. «Bis ans grosse Wasser sind es ja über zwei Wochen, hat mir Onkel </w:t>
      </w:r>
      <w:proofErr w:type="spellStart"/>
      <w:r>
        <w:t>Ham</w:t>
      </w:r>
      <w:proofErr w:type="spellEnd"/>
      <w:r>
        <w:t xml:space="preserve"> neulich erklärt.» – «Das nimmt mich auch </w:t>
      </w:r>
      <w:proofErr w:type="spellStart"/>
      <w:r>
        <w:t>wunder</w:t>
      </w:r>
      <w:proofErr w:type="spellEnd"/>
      <w:r>
        <w:t xml:space="preserve">», sagt ihre Mutter </w:t>
      </w:r>
      <w:proofErr w:type="spellStart"/>
      <w:r>
        <w:t>Simcha</w:t>
      </w:r>
      <w:proofErr w:type="spellEnd"/>
      <w:r>
        <w:t>. «Komm, wir gehen Opa selber fragen.»</w:t>
      </w:r>
    </w:p>
    <w:p w14:paraId="654F90E5" w14:textId="77777777" w:rsidR="00EB10E2" w:rsidRDefault="00EB10E2" w:rsidP="00EB10E2"/>
    <w:p w14:paraId="38769182" w14:textId="1D78B5E3" w:rsidR="00EB10E2" w:rsidRPr="00D25ED0" w:rsidRDefault="00EB10E2" w:rsidP="00EB10E2">
      <w:pPr>
        <w:rPr>
          <w:rStyle w:val="IntensiveHervorhebung"/>
        </w:rPr>
      </w:pPr>
      <w:r w:rsidRPr="00D25ED0">
        <w:rPr>
          <w:rStyle w:val="IntensiveHervorhebung"/>
        </w:rPr>
        <w:t>Die Fortsetzung der Geschichte kurz paraphrasieren: Noah erzählt von seinem Auftrag; Familie Noah baut die Arche und geht an Bord; dann setzt der Regen ein; das Wasser steigt; schliesslich gibt es rund um die schwimmende Arche nur noch Wasser.</w:t>
      </w:r>
    </w:p>
    <w:p w14:paraId="512C255A" w14:textId="77777777" w:rsidR="00EB10E2" w:rsidRDefault="00EB10E2" w:rsidP="00CF5C7F">
      <w:pPr>
        <w:pStyle w:val="berschrift2"/>
      </w:pPr>
      <w:r>
        <w:t>Impuls 1: Auf Gottes Stimme hören</w:t>
      </w:r>
    </w:p>
    <w:p w14:paraId="25A1DF97" w14:textId="3AE686BA" w:rsidR="00EB10E2" w:rsidRDefault="00EB10E2" w:rsidP="00EB10E2">
      <w:r>
        <w:t>Die Geschichte über die Sintflut erinnert daran, dass der gewaltsame Umga</w:t>
      </w:r>
      <w:r w:rsidR="008B136C">
        <w:t>ng der Menschen mit anderen Men</w:t>
      </w:r>
      <w:r>
        <w:t>schen, Tieren und Pflanzen Folgen hat. Gleichzeitig erzählt sie, wie eine Sippe sich dem Sog solcher Gewalt entzieht, eine Arche baut und schliesslich gerettet wird und dabei auch viele andere rettet: alle Tiere nämlich. Der Grund dafür ist, dass Noah unter den vielen Stimmen Gottes Stimme hört und sich mit seiner Sippe dazu bewegen lässt, ein ziemlich verrücktes Projekt anzupacken. Gott verrückt Noahs Blick, von der tödlichen Gewaltspirale seiner Zeit hin zur Leben rettenden Arche.</w:t>
      </w:r>
    </w:p>
    <w:p w14:paraId="4E0B5AED" w14:textId="77777777" w:rsidR="00CF5C7F" w:rsidRDefault="00EB10E2" w:rsidP="00CF5C7F">
      <w:pPr>
        <w:pStyle w:val="berschrift2"/>
      </w:pPr>
      <w:r>
        <w:t>Szene 2: Fami</w:t>
      </w:r>
      <w:r w:rsidR="00CF5C7F">
        <w:t>lie Noah schickt eine Taube aus</w:t>
      </w:r>
    </w:p>
    <w:p w14:paraId="24AC2358" w14:textId="77777777" w:rsidR="00EB10E2" w:rsidRDefault="00EB10E2" w:rsidP="00CF5C7F">
      <w:r>
        <w:t>(Gen 8,8–12)</w:t>
      </w:r>
    </w:p>
    <w:p w14:paraId="7AD4BA5C" w14:textId="77777777" w:rsidR="008B136C" w:rsidRPr="00BF0FC8" w:rsidRDefault="008B136C" w:rsidP="008B136C">
      <w:r>
        <w:t>«</w:t>
      </w:r>
      <w:r w:rsidRPr="00BF0FC8">
        <w:t>Mir stinkt’s!</w:t>
      </w:r>
      <w:r>
        <w:t>»,</w:t>
      </w:r>
      <w:r w:rsidRPr="00BF0FC8">
        <w:t xml:space="preserve"> brummelt </w:t>
      </w:r>
      <w:proofErr w:type="spellStart"/>
      <w:r w:rsidRPr="00BF0FC8">
        <w:t>Debi</w:t>
      </w:r>
      <w:proofErr w:type="spellEnd"/>
      <w:r w:rsidRPr="00BF0FC8">
        <w:t xml:space="preserve"> aus ihrer Hängematte. </w:t>
      </w:r>
      <w:r>
        <w:t>«</w:t>
      </w:r>
      <w:r w:rsidRPr="00BF0FC8">
        <w:t>Wem sagst du das</w:t>
      </w:r>
      <w:r>
        <w:t>»</w:t>
      </w:r>
      <w:r w:rsidRPr="00BF0FC8">
        <w:t xml:space="preserve">, pflichtet </w:t>
      </w:r>
      <w:proofErr w:type="spellStart"/>
      <w:r w:rsidRPr="00EB10D4">
        <w:t>Sämi</w:t>
      </w:r>
      <w:proofErr w:type="spellEnd"/>
      <w:r w:rsidRPr="00BF0FC8">
        <w:t xml:space="preserve"> seiner Schwester bei. Familie Noah ist jetzt seit 40 Tagen unterwegs. Es ist eng in der Kinderecke und sie teilen diese mit allerlei Federvieh, Hühnern, Kanarienvögeln, Tauben. Es stinkt den Kindern deshalb gleich doppelt: </w:t>
      </w:r>
      <w:r w:rsidRPr="00EB10D4">
        <w:t>weil</w:t>
      </w:r>
      <w:r w:rsidRPr="00BF0FC8">
        <w:t xml:space="preserve"> es ihnen langweilig ist und weil das liebe Federvieh halt auch auf der Arche täglich sein Geschäft verrichtet. Die Kinder putzen zwar regelmässig die Gehege, aber es </w:t>
      </w:r>
      <w:proofErr w:type="spellStart"/>
      <w:r w:rsidRPr="00BF0FC8">
        <w:t>müffelt</w:t>
      </w:r>
      <w:proofErr w:type="spellEnd"/>
      <w:r w:rsidRPr="00BF0FC8">
        <w:t xml:space="preserve"> trotzdem.</w:t>
      </w:r>
    </w:p>
    <w:p w14:paraId="4DFE61FE" w14:textId="77777777" w:rsidR="008B136C" w:rsidRPr="00BF0FC8" w:rsidRDefault="008B136C" w:rsidP="008B136C">
      <w:r>
        <w:t>«</w:t>
      </w:r>
      <w:proofErr w:type="spellStart"/>
      <w:r w:rsidRPr="00BF0FC8">
        <w:t>Debi</w:t>
      </w:r>
      <w:proofErr w:type="spellEnd"/>
      <w:r w:rsidRPr="00BF0FC8">
        <w:t xml:space="preserve">, </w:t>
      </w:r>
      <w:proofErr w:type="spellStart"/>
      <w:r w:rsidRPr="00EB10D4">
        <w:t>Sämi</w:t>
      </w:r>
      <w:proofErr w:type="spellEnd"/>
      <w:r w:rsidRPr="00BF0FC8">
        <w:t>, nehmt eine Taube und kommt mit mir.</w:t>
      </w:r>
      <w:r>
        <w:t>»</w:t>
      </w:r>
      <w:r w:rsidRPr="00BF0FC8">
        <w:t xml:space="preserve"> Noah ist in der Kinderecke aufgetaucht – in den Augen das Leuchten, das er immer hat, wenn Gott oder sein Gehirn ihm eine gute Idee geschenkt haben. </w:t>
      </w:r>
      <w:r>
        <w:t>«</w:t>
      </w:r>
      <w:r w:rsidRPr="00BF0FC8">
        <w:t>Ich habe einen Plan</w:t>
      </w:r>
      <w:r>
        <w:t>»</w:t>
      </w:r>
      <w:r w:rsidRPr="00BF0FC8">
        <w:t xml:space="preserve">, sagt er. </w:t>
      </w:r>
      <w:r>
        <w:t>«</w:t>
      </w:r>
      <w:r w:rsidRPr="00BF0FC8">
        <w:t>Wir lassen eine Taube fliegen. Wenn</w:t>
      </w:r>
      <w:r>
        <w:t xml:space="preserve"> sie</w:t>
      </w:r>
      <w:r w:rsidRPr="00BF0FC8">
        <w:t xml:space="preserve"> genug </w:t>
      </w:r>
      <w:r>
        <w:t>weit</w:t>
      </w:r>
      <w:r w:rsidRPr="00BF0FC8">
        <w:t xml:space="preserve"> </w:t>
      </w:r>
      <w:r w:rsidRPr="00EB10D4">
        <w:t>hinauffliegt</w:t>
      </w:r>
      <w:r w:rsidRPr="00BF0FC8">
        <w:t xml:space="preserve">, sieht sie viel besser, ob irgendwo wieder festes Land aus dem Wasser guckt, und sollte </w:t>
      </w:r>
      <w:r w:rsidRPr="00BF0FC8">
        <w:lastRenderedPageBreak/>
        <w:t>irgendwo sogar wieder etwas Grünes wachsen, wird sie bestimmt schnurstracks dorthin fliegen.</w:t>
      </w:r>
      <w:r>
        <w:t>»</w:t>
      </w:r>
    </w:p>
    <w:p w14:paraId="33022FCE" w14:textId="77777777" w:rsidR="008B136C" w:rsidRPr="00BF0FC8" w:rsidRDefault="008B136C" w:rsidP="008B136C">
      <w:r>
        <w:t>«</w:t>
      </w:r>
      <w:r w:rsidRPr="00BF0FC8">
        <w:t>Au ja</w:t>
      </w:r>
      <w:r>
        <w:t>»</w:t>
      </w:r>
      <w:r w:rsidRPr="00BF0FC8">
        <w:t xml:space="preserve">, ruft </w:t>
      </w:r>
      <w:proofErr w:type="spellStart"/>
      <w:r w:rsidRPr="00EB10D4">
        <w:t>Sämi</w:t>
      </w:r>
      <w:proofErr w:type="spellEnd"/>
      <w:r w:rsidRPr="00BF0FC8">
        <w:t xml:space="preserve">. </w:t>
      </w:r>
      <w:r>
        <w:t>«</w:t>
      </w:r>
      <w:r w:rsidRPr="00EB10D4">
        <w:t>Coole</w:t>
      </w:r>
      <w:r w:rsidRPr="00BF0FC8">
        <w:t xml:space="preserve"> Idee</w:t>
      </w:r>
      <w:r>
        <w:t>»</w:t>
      </w:r>
      <w:r w:rsidRPr="00BF0FC8">
        <w:t xml:space="preserve">, strahlt </w:t>
      </w:r>
      <w:proofErr w:type="spellStart"/>
      <w:r w:rsidRPr="00BF0FC8">
        <w:t>Debi</w:t>
      </w:r>
      <w:proofErr w:type="spellEnd"/>
      <w:r w:rsidRPr="00BF0FC8">
        <w:t xml:space="preserve">. Sie nimmt ihre </w:t>
      </w:r>
      <w:r w:rsidRPr="00EB10D4">
        <w:t>Lieblingstaube</w:t>
      </w:r>
      <w:r w:rsidRPr="00BF0FC8">
        <w:t xml:space="preserve"> </w:t>
      </w:r>
      <w:proofErr w:type="spellStart"/>
      <w:r w:rsidRPr="00EB10D4">
        <w:t>Hatikva</w:t>
      </w:r>
      <w:proofErr w:type="spellEnd"/>
      <w:r w:rsidRPr="00BF0FC8">
        <w:t xml:space="preserve"> und folgt ihrem Opa aufs Oberdeck. – </w:t>
      </w:r>
      <w:r>
        <w:t>«</w:t>
      </w:r>
      <w:r w:rsidRPr="00BF0FC8">
        <w:t>Komm, gib mir die Taube</w:t>
      </w:r>
      <w:r>
        <w:t>»</w:t>
      </w:r>
      <w:r w:rsidRPr="00BF0FC8">
        <w:t xml:space="preserve">, sagt Noah. </w:t>
      </w:r>
      <w:r w:rsidRPr="00EB10D4">
        <w:t xml:space="preserve">«Hoh, </w:t>
      </w:r>
      <w:proofErr w:type="spellStart"/>
      <w:r w:rsidRPr="00EB10D4">
        <w:t>hoh</w:t>
      </w:r>
      <w:proofErr w:type="spellEnd"/>
      <w:r w:rsidRPr="00EB10D4">
        <w:t xml:space="preserve">, flieg!» </w:t>
      </w:r>
      <w:r w:rsidRPr="00BF0FC8">
        <w:t xml:space="preserve">Mit beiden Händen wirft Noah die Taube in die Luft. </w:t>
      </w:r>
      <w:proofErr w:type="spellStart"/>
      <w:r w:rsidRPr="00EB10D4">
        <w:t>Hatikva</w:t>
      </w:r>
      <w:proofErr w:type="spellEnd"/>
      <w:r w:rsidRPr="00BF0FC8">
        <w:t xml:space="preserve"> flattert, schafft mit Ach und Krach einen Halbkreis und landet auf Debis Schulter. </w:t>
      </w:r>
      <w:r>
        <w:t>«</w:t>
      </w:r>
      <w:r w:rsidRPr="00BF0FC8">
        <w:t>Hä, was soll jetzt das?</w:t>
      </w:r>
      <w:r>
        <w:t>»</w:t>
      </w:r>
      <w:r w:rsidRPr="00BF0FC8">
        <w:t xml:space="preserve">, meint ein verdutzter Noah. – </w:t>
      </w:r>
      <w:r>
        <w:t>«</w:t>
      </w:r>
      <w:r w:rsidRPr="00BF0FC8">
        <w:t>Nur Geduld</w:t>
      </w:r>
      <w:r>
        <w:t>»</w:t>
      </w:r>
      <w:r w:rsidRPr="00BF0FC8">
        <w:t xml:space="preserve">, beschwichtigt ihn </w:t>
      </w:r>
      <w:proofErr w:type="spellStart"/>
      <w:r w:rsidRPr="00BF0FC8">
        <w:t>Debi</w:t>
      </w:r>
      <w:proofErr w:type="spellEnd"/>
      <w:r w:rsidRPr="00BF0FC8">
        <w:t xml:space="preserve">. </w:t>
      </w:r>
      <w:r>
        <w:t>«</w:t>
      </w:r>
      <w:proofErr w:type="spellStart"/>
      <w:r w:rsidRPr="00EB10D4">
        <w:t>Hatikva</w:t>
      </w:r>
      <w:proofErr w:type="spellEnd"/>
      <w:r w:rsidRPr="00BF0FC8">
        <w:t xml:space="preserve"> ist jetzt 40 Tage nicht mehr geflogen. Die muss sich zuerst wieder getrauen.</w:t>
      </w:r>
      <w:r>
        <w:t>»</w:t>
      </w:r>
      <w:r w:rsidRPr="00BF0FC8">
        <w:t xml:space="preserve"> </w:t>
      </w:r>
      <w:proofErr w:type="spellStart"/>
      <w:r w:rsidRPr="00BF0FC8">
        <w:t>Debi</w:t>
      </w:r>
      <w:proofErr w:type="spellEnd"/>
      <w:r w:rsidRPr="00BF0FC8">
        <w:t xml:space="preserve"> nimmt sie in beide Hände, streichelt ihr über den Kopf, flüstert ihr etwas ins Ohr und öffnet die Hände. Da breitet die Taube ihre Flügel aus, hebt ab, fliegt dem staunenden Noah einmal um den Kopf, setzt sich kurz auf seinen Kopf und startet durch – einen verdutzten Opa und zwei lachende Enkelkinder hinter sich lassend.</w:t>
      </w:r>
    </w:p>
    <w:p w14:paraId="75F0C634" w14:textId="77777777" w:rsidR="008B136C" w:rsidRPr="00345EB4" w:rsidRDefault="008B136C" w:rsidP="008B136C">
      <w:pPr>
        <w:rPr>
          <w:i/>
        </w:rPr>
      </w:pPr>
    </w:p>
    <w:p w14:paraId="30F0A6F6" w14:textId="77777777" w:rsidR="008B136C" w:rsidRPr="00BF0FC8" w:rsidRDefault="008B136C" w:rsidP="008B136C">
      <w:pPr>
        <w:rPr>
          <w:i/>
        </w:rPr>
      </w:pPr>
      <w:r w:rsidRPr="00BF0FC8">
        <w:rPr>
          <w:i/>
        </w:rPr>
        <w:t xml:space="preserve">Die Fortsetzung der Geschichte kurz paraphrasieren: Die Taube kehrt beim ersten Mal unverrichteter Dinge zurück, beim zweiten Mal mit einem </w:t>
      </w:r>
      <w:proofErr w:type="spellStart"/>
      <w:r w:rsidRPr="00BF0FC8">
        <w:rPr>
          <w:i/>
        </w:rPr>
        <w:t>Ölblatt</w:t>
      </w:r>
      <w:proofErr w:type="spellEnd"/>
      <w:r w:rsidRPr="00BF0FC8">
        <w:rPr>
          <w:i/>
        </w:rPr>
        <w:t>, beim dritten Mal nicht mehr.</w:t>
      </w:r>
    </w:p>
    <w:p w14:paraId="1B41FEC4" w14:textId="77777777" w:rsidR="00CF5C7F" w:rsidRDefault="00EB10E2" w:rsidP="00CF5C7F">
      <w:pPr>
        <w:pStyle w:val="berschrift2"/>
      </w:pPr>
      <w:r>
        <w:t xml:space="preserve">Impuls 2: Neues braucht Geduld und Gemeinschaft </w:t>
      </w:r>
    </w:p>
    <w:p w14:paraId="4DD75F0C" w14:textId="77777777" w:rsidR="00EB10E2" w:rsidRDefault="00EB10E2" w:rsidP="00EB10E2">
      <w:r>
        <w:t xml:space="preserve">Noah hätte die Arche nie und nimmer alleine bauen können. Er brauchte dafür seine Söhne und Töchter, seine Sippe. Auch heute ist mit einer verrückten Idee noch nichts getan. Es braucht andere Menschen, die sich davon überzeugen oder – besser noch – begeistern lassen. Es braucht Gemeinschaft. All die vielen Menschen, mit denen </w:t>
      </w:r>
      <w:r w:rsidRPr="00D6686A">
        <w:rPr>
          <w:rStyle w:val="IntensiveHervorhebung"/>
        </w:rPr>
        <w:t>Brot für alle</w:t>
      </w:r>
      <w:r>
        <w:t xml:space="preserve"> und </w:t>
      </w:r>
      <w:r w:rsidRPr="00D6686A">
        <w:rPr>
          <w:rStyle w:val="IntensiveHervorhebung"/>
        </w:rPr>
        <w:t>Fastenopfer</w:t>
      </w:r>
      <w:r>
        <w:t xml:space="preserve"> verbunden sind: Sie alle sind Teil einer Gemeinschaft.</w:t>
      </w:r>
    </w:p>
    <w:p w14:paraId="1D94CC33" w14:textId="77777777" w:rsidR="00EB10E2" w:rsidRDefault="00EB10E2" w:rsidP="00EB10E2">
      <w:r>
        <w:t>Zudem braucht eine verrückte Idee Geduld. Erst beim dritten Anlauf kehrt die Taube nicht mehr zu Noah zurück. Bei uns braucht es genauso Geduld wie in anderen Ländern. Es gibt Erfolge und Rückschläge. Erst recht braucht ein tiefgreifender Wandel, wie</w:t>
      </w:r>
      <w:r w:rsidR="00CF5C7F">
        <w:t xml:space="preserve"> ihn die kirchlichen Werke anre</w:t>
      </w:r>
      <w:r>
        <w:t>gen, einen langen Atem.</w:t>
      </w:r>
    </w:p>
    <w:p w14:paraId="41F9391E" w14:textId="77777777" w:rsidR="00EB10E2" w:rsidRDefault="00EB10E2" w:rsidP="00EB10E2">
      <w:r>
        <w:t xml:space="preserve">Eine Person alleine resigniert bald einmal. Wenn wir viele sind, können wir uns gegenseitig in der Hoffnung bestärken – und die Taube </w:t>
      </w:r>
      <w:proofErr w:type="spellStart"/>
      <w:r>
        <w:t>Hat</w:t>
      </w:r>
      <w:r w:rsidR="00CF5C7F">
        <w:t>ikva</w:t>
      </w:r>
      <w:proofErr w:type="spellEnd"/>
      <w:r w:rsidR="00CF5C7F">
        <w:t>, was hebräisch Hoffnung be</w:t>
      </w:r>
      <w:r>
        <w:t>deutet, so lange losschicken, bis wir sie eines Tages nicht mehr auszuschicken brauchen.</w:t>
      </w:r>
    </w:p>
    <w:p w14:paraId="11110D24" w14:textId="77777777" w:rsidR="00CF5C7F" w:rsidRDefault="00EB10E2" w:rsidP="00CF5C7F">
      <w:pPr>
        <w:pStyle w:val="berschrift2"/>
      </w:pPr>
      <w:r>
        <w:t>Szene 3: Familie Noah staunt über den Regenbogen</w:t>
      </w:r>
    </w:p>
    <w:p w14:paraId="5631DE5E" w14:textId="77777777" w:rsidR="00EB10E2" w:rsidRDefault="00EB10E2" w:rsidP="00CF5C7F">
      <w:r>
        <w:t>(Gen 9,8–13.16 und 8,22)</w:t>
      </w:r>
    </w:p>
    <w:p w14:paraId="522C9024" w14:textId="77777777" w:rsidR="008B136C" w:rsidRPr="000F7169" w:rsidRDefault="008B136C" w:rsidP="008B136C">
      <w:r w:rsidRPr="000F7169">
        <w:t>Vor einigen Tagen ist die Arche auf Grund gelaufen. Familie Noah schläft zwar noch auf der Arche. Tagsüber sind aber alle draussen im Freien.</w:t>
      </w:r>
    </w:p>
    <w:p w14:paraId="12A2A6AC" w14:textId="672522B9" w:rsidR="008B136C" w:rsidRPr="000F7169" w:rsidRDefault="008B136C" w:rsidP="008B136C">
      <w:r w:rsidRPr="00EB10D4">
        <w:lastRenderedPageBreak/>
        <w:t>«...</w:t>
      </w:r>
      <w:r w:rsidRPr="000F7169">
        <w:t xml:space="preserve"> 48, 49, 50, ich komme</w:t>
      </w:r>
      <w:r>
        <w:t>»</w:t>
      </w:r>
      <w:r w:rsidRPr="000F7169">
        <w:t xml:space="preserve">, zählt und ruft </w:t>
      </w:r>
      <w:proofErr w:type="spellStart"/>
      <w:r w:rsidRPr="00EB10D4">
        <w:t>Sämi</w:t>
      </w:r>
      <w:proofErr w:type="spellEnd"/>
      <w:r w:rsidRPr="000F7169">
        <w:t xml:space="preserve">. Die Kinder spielen schon den ganzen Nachmittag Verstecken. </w:t>
      </w:r>
      <w:proofErr w:type="spellStart"/>
      <w:r w:rsidRPr="000F7169">
        <w:t>Debi</w:t>
      </w:r>
      <w:proofErr w:type="spellEnd"/>
      <w:r w:rsidRPr="000F7169">
        <w:t xml:space="preserve"> ist dieses Mal bis zu einer Gruppe von Steinen am Fuss eines kleinen Hügels gelaufen. Als sich ihr Atem beruhigt, hört sie auf dem Hügel hinter sich ein Murmeln. Opa Noah. Am Reden mit Gott. </w:t>
      </w:r>
      <w:proofErr w:type="spellStart"/>
      <w:r w:rsidRPr="000F7169">
        <w:t>Debi</w:t>
      </w:r>
      <w:proofErr w:type="spellEnd"/>
      <w:r w:rsidRPr="000F7169">
        <w:t xml:space="preserve"> weiss, dass ihr Opa in diesen Momenten nicht gestört werden will. Also verhält sie sich mucksmäuschenstill und spitzt die Ohren. </w:t>
      </w:r>
      <w:r>
        <w:t>«</w:t>
      </w:r>
      <w:r w:rsidRPr="000F7169">
        <w:t>Danke Gott</w:t>
      </w:r>
      <w:r>
        <w:t>»</w:t>
      </w:r>
      <w:r w:rsidRPr="000F7169">
        <w:t xml:space="preserve">, hört sie Opa sagen, </w:t>
      </w:r>
      <w:r>
        <w:t>«</w:t>
      </w:r>
      <w:r w:rsidRPr="000F7169">
        <w:t xml:space="preserve">dass du meine Frau und unsere Kinder und Enkelkinder bewahrt hast. Danke, dass wir neu anfangen dürfen. Danke, dass du mich diese Worte hören lässt: </w:t>
      </w:r>
      <w:r w:rsidRPr="00EB10D4">
        <w:t>Nie</w:t>
      </w:r>
      <w:r w:rsidRPr="000F7169">
        <w:t xml:space="preserve"> wieder...</w:t>
      </w:r>
      <w:r>
        <w:t>»</w:t>
      </w:r>
      <w:r w:rsidRPr="000F7169">
        <w:t xml:space="preserve"> – </w:t>
      </w:r>
      <w:r w:rsidRPr="00EB10D4">
        <w:t>In</w:t>
      </w:r>
      <w:r w:rsidRPr="000F7169">
        <w:t xml:space="preserve"> diesem Moment übertönt ein entferntes Donnergrollen Opas Murmeln, und </w:t>
      </w:r>
      <w:proofErr w:type="spellStart"/>
      <w:r w:rsidRPr="000F7169">
        <w:t>Debi</w:t>
      </w:r>
      <w:proofErr w:type="spellEnd"/>
      <w:r w:rsidRPr="000F7169">
        <w:t xml:space="preserve"> </w:t>
      </w:r>
      <w:r>
        <w:t>bemüht sich</w:t>
      </w:r>
      <w:r w:rsidRPr="000F7169">
        <w:t xml:space="preserve">, dass sie sich dem Anschlagpunkt nähern kann, ohne dass </w:t>
      </w:r>
      <w:proofErr w:type="spellStart"/>
      <w:r w:rsidRPr="00EB10D4">
        <w:t>Sämi</w:t>
      </w:r>
      <w:proofErr w:type="spellEnd"/>
      <w:r w:rsidRPr="000F7169">
        <w:t xml:space="preserve"> sie entdeckt. Sowieso: Das Donnergrollen macht sie etwas unruhig. Was, wenn es wieder zu regnen beginnt?</w:t>
      </w:r>
    </w:p>
    <w:p w14:paraId="04E0D60D" w14:textId="77777777" w:rsidR="008B136C" w:rsidRPr="000F7169" w:rsidRDefault="008B136C" w:rsidP="008B136C">
      <w:r w:rsidRPr="000F7169">
        <w:t xml:space="preserve">Als </w:t>
      </w:r>
      <w:proofErr w:type="spellStart"/>
      <w:r w:rsidRPr="00EB10D4">
        <w:t>Simcha</w:t>
      </w:r>
      <w:proofErr w:type="spellEnd"/>
      <w:r w:rsidRPr="000F7169">
        <w:t xml:space="preserve"> sie zum Nachtessen auf die Arche ruft, beginnt es tatsächlich zu tropfen. </w:t>
      </w:r>
      <w:r>
        <w:t>«</w:t>
      </w:r>
      <w:r w:rsidRPr="000F7169">
        <w:t>Keine Angst</w:t>
      </w:r>
      <w:r>
        <w:t>»</w:t>
      </w:r>
      <w:r w:rsidRPr="000F7169">
        <w:t xml:space="preserve">, sagt Opa Noah, in den Augen das berühmte Leuchten. </w:t>
      </w:r>
      <w:r>
        <w:t>«</w:t>
      </w:r>
      <w:r w:rsidRPr="000F7169">
        <w:t>Gott hat mir heute wunderbare Worte ins Herz gelegt: Nie wieder soll eine Sintflut kommen, um</w:t>
      </w:r>
      <w:r w:rsidRPr="00345EB4">
        <w:rPr>
          <w:i/>
        </w:rPr>
        <w:t xml:space="preserve"> </w:t>
      </w:r>
      <w:r w:rsidRPr="000F7169">
        <w:t>die Erde kaputtzumachen. Solange es diese Erde gibt, sollen nicht aufhören Saat und Ernte, Frost und Hitze, Sommer und Winter, Tag und Nacht.</w:t>
      </w:r>
      <w:r>
        <w:t>»</w:t>
      </w:r>
      <w:r w:rsidRPr="000F7169">
        <w:t xml:space="preserve"> – </w:t>
      </w:r>
      <w:r w:rsidRPr="00EB10D4">
        <w:t>In</w:t>
      </w:r>
      <w:r w:rsidRPr="000F7169">
        <w:t xml:space="preserve"> diesem Moment ruft </w:t>
      </w:r>
      <w:proofErr w:type="spellStart"/>
      <w:r w:rsidRPr="000F7169">
        <w:t>Debi</w:t>
      </w:r>
      <w:proofErr w:type="spellEnd"/>
      <w:r w:rsidRPr="000F7169">
        <w:t xml:space="preserve"> in die andächtige Stille hinein: </w:t>
      </w:r>
      <w:r>
        <w:t>«</w:t>
      </w:r>
      <w:r w:rsidRPr="000F7169">
        <w:t xml:space="preserve">Schaut, dort drüben, ein </w:t>
      </w:r>
      <w:r>
        <w:t>farbiger Bogen.»</w:t>
      </w:r>
      <w:r w:rsidRPr="000F7169">
        <w:t xml:space="preserve"> – </w:t>
      </w:r>
      <w:r>
        <w:t>«</w:t>
      </w:r>
      <w:proofErr w:type="spellStart"/>
      <w:r w:rsidRPr="00EB10D4">
        <w:t>Psst</w:t>
      </w:r>
      <w:proofErr w:type="spellEnd"/>
      <w:r>
        <w:t>»</w:t>
      </w:r>
      <w:r w:rsidRPr="000F7169">
        <w:t xml:space="preserve">, unterbricht sie ihr Vater, </w:t>
      </w:r>
      <w:r>
        <w:t>«</w:t>
      </w:r>
      <w:r w:rsidRPr="000F7169">
        <w:t>jetzt ist Opa am Reden.</w:t>
      </w:r>
      <w:r>
        <w:t>»</w:t>
      </w:r>
      <w:r w:rsidRPr="000F7169">
        <w:t xml:space="preserve"> – </w:t>
      </w:r>
      <w:r>
        <w:t>«</w:t>
      </w:r>
      <w:r w:rsidRPr="000F7169">
        <w:t>Nein, nein, ist schon gut</w:t>
      </w:r>
      <w:r>
        <w:t>,</w:t>
      </w:r>
      <w:r w:rsidRPr="000F7169">
        <w:t xml:space="preserve"> </w:t>
      </w:r>
      <w:proofErr w:type="spellStart"/>
      <w:r w:rsidRPr="000F7169">
        <w:t>Debi</w:t>
      </w:r>
      <w:proofErr w:type="spellEnd"/>
      <w:r>
        <w:t>»</w:t>
      </w:r>
      <w:r w:rsidRPr="000F7169">
        <w:t xml:space="preserve">, sagt dieser mit einem mindestens doppelt so starken Leuchten in den Augen wie gerade noch. </w:t>
      </w:r>
      <w:r>
        <w:t>«</w:t>
      </w:r>
      <w:r w:rsidRPr="000F7169">
        <w:t>Gott hat mir versprochen, als Zeichen der Verbindung zwischen ihm und uns einen Regenbogen an den Himmel zu setzen.</w:t>
      </w:r>
      <w:r>
        <w:t>»</w:t>
      </w:r>
    </w:p>
    <w:p w14:paraId="408061BA" w14:textId="77777777" w:rsidR="008B136C" w:rsidRPr="000F7169" w:rsidRDefault="008B136C" w:rsidP="008B136C">
      <w:r w:rsidRPr="000F7169">
        <w:t xml:space="preserve">Die andächtige Stille verwandelt sich flugs in erleichterte Fröhlichkeit. Alle stehen auf, gehen nach draussen, staunen in den Himmel – und </w:t>
      </w:r>
      <w:proofErr w:type="spellStart"/>
      <w:r w:rsidRPr="000F7169">
        <w:t>Debi</w:t>
      </w:r>
      <w:proofErr w:type="spellEnd"/>
      <w:r w:rsidRPr="000F7169">
        <w:t xml:space="preserve"> beginnt vor lauter Freude zu tanzen.</w:t>
      </w:r>
    </w:p>
    <w:p w14:paraId="1831EE78" w14:textId="77777777" w:rsidR="00EB10E2" w:rsidRDefault="00EB10E2" w:rsidP="00CF5C7F">
      <w:pPr>
        <w:pStyle w:val="berschrift2"/>
      </w:pPr>
      <w:r>
        <w:t>Impuls 3: Mein/unser verrücktes Projekt</w:t>
      </w:r>
    </w:p>
    <w:p w14:paraId="4E963986" w14:textId="77777777" w:rsidR="00EB10E2" w:rsidRDefault="00EB10E2" w:rsidP="00EB10E2">
      <w:r>
        <w:t>Jeder Regenbogen erinnert uns daran: Gott möchte keine</w:t>
      </w:r>
      <w:r w:rsidR="00CF5C7F">
        <w:t xml:space="preserve"> </w:t>
      </w:r>
      <w:r>
        <w:t>Sintflut mehr, will nicht, dass alles den Bach runtergeht.</w:t>
      </w:r>
      <w:r w:rsidR="00CF5C7F">
        <w:t xml:space="preserve"> </w:t>
      </w:r>
      <w:r>
        <w:t>Gott wünscht sich bunte Lebendigkeit für alle.</w:t>
      </w:r>
    </w:p>
    <w:p w14:paraId="7429B1E7" w14:textId="77777777" w:rsidR="00302D25" w:rsidRDefault="00302D25" w:rsidP="00EB10E2"/>
    <w:p w14:paraId="7E9ADE27" w14:textId="63B79526" w:rsidR="00BF715F" w:rsidRDefault="00EB10E2" w:rsidP="00EB10E2">
      <w:r>
        <w:t>Gott verrückt auch unsere Optik, er verschiebt unsere Sichtweise. Er kann in uns verrückte Ideen wecken. Er schenkt uns Gemeinscha</w:t>
      </w:r>
      <w:r w:rsidR="00302D25">
        <w:t>ft und den langen Atem für unse</w:t>
      </w:r>
      <w:r>
        <w:t>re «Arche-Ideen», für unsere Vorhaben, mit denen wir die Welt ein Stück gerechter, friedlicher, schöner und bunter machen können.</w:t>
      </w:r>
    </w:p>
    <w:p w14:paraId="14E1C1A0" w14:textId="77777777" w:rsidR="00BF715F" w:rsidRDefault="00BF715F">
      <w:pPr>
        <w:spacing w:after="0" w:line="240" w:lineRule="auto"/>
        <w:contextualSpacing w:val="0"/>
        <w:jc w:val="left"/>
      </w:pPr>
      <w:r>
        <w:br w:type="page"/>
      </w:r>
    </w:p>
    <w:p w14:paraId="1B4290BE" w14:textId="77777777" w:rsidR="00EB10E2" w:rsidRDefault="00EB10E2" w:rsidP="00EB10E2"/>
    <w:p w14:paraId="16498C76" w14:textId="77777777" w:rsidR="00EB10E2" w:rsidRDefault="00EB10E2" w:rsidP="00302D25">
      <w:pPr>
        <w:pStyle w:val="berschrift1"/>
      </w:pPr>
      <w:r>
        <w:t>Vertiefung</w:t>
      </w:r>
    </w:p>
    <w:p w14:paraId="1E9E3BF3" w14:textId="77777777" w:rsidR="00EB10E2" w:rsidRDefault="00EB10E2" w:rsidP="00302D25">
      <w:pPr>
        <w:pStyle w:val="berschrift2"/>
      </w:pPr>
      <w:r>
        <w:t>Wir sind Teil des Bundes</w:t>
      </w:r>
    </w:p>
    <w:p w14:paraId="376E8BC8" w14:textId="77777777" w:rsidR="00EB10E2" w:rsidRPr="00D6686A" w:rsidRDefault="00EB10E2" w:rsidP="00EB10E2">
      <w:pPr>
        <w:rPr>
          <w:rStyle w:val="IntensiveHervorhebung"/>
        </w:rPr>
      </w:pPr>
      <w:r w:rsidRPr="00D6686A">
        <w:rPr>
          <w:rStyle w:val="IntensiveHervorhebung"/>
        </w:rPr>
        <w:t xml:space="preserve">Kinder und Erwachsene </w:t>
      </w:r>
      <w:r w:rsidR="00302D25" w:rsidRPr="00D6686A">
        <w:rPr>
          <w:rStyle w:val="IntensiveHervorhebung"/>
        </w:rPr>
        <w:t>sitzen in Siebenergruppen zusam</w:t>
      </w:r>
      <w:r w:rsidRPr="00D6686A">
        <w:rPr>
          <w:rStyle w:val="IntensiveHervorhebung"/>
        </w:rPr>
        <w:t>men, sodass in jeder Gruppe alle Regenbogenfarben vertreten sind. Sie sammeln Ideen für ein eigenes verrücktes Vorhaben und eine lebensfrohere Welt. Dabei kann Bezug auf die Projektplakate genommen werden. Es können aber auch Vereinbarungen sein, in der Fastenzeit auf etwas zu achten oder zu verzichten. Die Gruppe kann gemeinsame Ziele beschliessen oder sich über individuelle austauschen. Dabei zählt die Stimme jedes Einzelnen, unabhängig des Alters.</w:t>
      </w:r>
    </w:p>
    <w:p w14:paraId="26F53B78" w14:textId="77777777" w:rsidR="00302D25" w:rsidRDefault="00302D25" w:rsidP="00EB10E2"/>
    <w:p w14:paraId="28F72CD5" w14:textId="77777777" w:rsidR="00EB10E2" w:rsidRDefault="00EB10E2" w:rsidP="00EB10E2">
      <w:r>
        <w:t xml:space="preserve">Obwohl die Menschen nach der Sintflut nicht besser sind als vorher, schliesst Gott einen Bund mit ihnen. Diesen Regenbogenbund hat Gott seither nie aufgelöst. Im Gegenteil. Er hat diesen Bund noch vertieft. Seine Verbundenheit mit den Menschen und mit allen Lebewesen hat Gott durch Jesus bekräftigt. Zu diesem Bund gehören auch wir. Farbige </w:t>
      </w:r>
      <w:proofErr w:type="spellStart"/>
      <w:r>
        <w:t>Bändeli</w:t>
      </w:r>
      <w:proofErr w:type="spellEnd"/>
      <w:r>
        <w:t xml:space="preserve"> sollen unser Bundeszeichen sein.</w:t>
      </w:r>
    </w:p>
    <w:p w14:paraId="2D7FB0BC" w14:textId="77777777" w:rsidR="00EB10E2" w:rsidRDefault="00EB10E2" w:rsidP="00EB10E2"/>
    <w:p w14:paraId="7EF944EE" w14:textId="77777777" w:rsidR="00D6686A" w:rsidRDefault="00EB10E2" w:rsidP="00D6686A">
      <w:pPr>
        <w:rPr>
          <w:rStyle w:val="IntensiveHervorhebung"/>
        </w:rPr>
      </w:pPr>
      <w:r w:rsidRPr="00D6686A">
        <w:rPr>
          <w:rStyle w:val="IntensiveHervorhebung"/>
        </w:rPr>
        <w:t>Zur Erinnerung an ihre verrückten Ideen drehen die Siebenergruppen aus ihren farbigen Garnstücken eine Kordel</w:t>
      </w:r>
      <w:r w:rsidR="00D6686A">
        <w:rPr>
          <w:rStyle w:val="IntensiveHervorhebung"/>
        </w:rPr>
        <w:t>.</w:t>
      </w:r>
    </w:p>
    <w:p w14:paraId="489B7D1A" w14:textId="501634ED" w:rsidR="00D6686A" w:rsidRPr="00D6686A" w:rsidRDefault="00D6686A" w:rsidP="00D6686A">
      <w:pPr>
        <w:rPr>
          <w:rStyle w:val="IntensiveHervorhebung"/>
        </w:rPr>
      </w:pPr>
      <w:r w:rsidRPr="00D6686A">
        <w:rPr>
          <w:rStyle w:val="IntensiveHervorhebung"/>
        </w:rPr>
        <w:t xml:space="preserve">Alternativ binden sich die Teilnehmenden ein Festeintrittsband ans Handgelenk; dieses kann vorgängig mit einem Merk- oder </w:t>
      </w:r>
      <w:proofErr w:type="spellStart"/>
      <w:r w:rsidRPr="00D6686A">
        <w:rPr>
          <w:rStyle w:val="IntensiveHervorhebung"/>
        </w:rPr>
        <w:t>Mutwort</w:t>
      </w:r>
      <w:proofErr w:type="spellEnd"/>
      <w:r w:rsidRPr="00D6686A">
        <w:rPr>
          <w:rStyle w:val="IntensiveHervorhebung"/>
        </w:rPr>
        <w:t xml:space="preserve"> zum gemeinsamen Vorhaben beschriftet werden.</w:t>
      </w:r>
    </w:p>
    <w:p w14:paraId="5D0E99E5" w14:textId="77777777" w:rsidR="00680F3D" w:rsidRPr="00D6686A" w:rsidRDefault="00680F3D" w:rsidP="00680F3D">
      <w:pPr>
        <w:pStyle w:val="berschrift3"/>
        <w:rPr>
          <w:rStyle w:val="IntensiveHervorhebung"/>
        </w:rPr>
      </w:pPr>
      <w:r w:rsidRPr="00D6686A">
        <w:rPr>
          <w:rStyle w:val="IntensiveHervorhebung"/>
        </w:rPr>
        <w:t xml:space="preserve">Anleitung: Kordel drehen für die </w:t>
      </w:r>
      <w:proofErr w:type="spellStart"/>
      <w:r w:rsidRPr="00D6686A">
        <w:rPr>
          <w:rStyle w:val="IntensiveHervorhebung"/>
        </w:rPr>
        <w:t>Bundesbändeli</w:t>
      </w:r>
      <w:proofErr w:type="spellEnd"/>
    </w:p>
    <w:p w14:paraId="1432D517" w14:textId="77777777" w:rsidR="00680F3D" w:rsidRPr="00D6686A" w:rsidRDefault="00680F3D" w:rsidP="00680F3D">
      <w:pPr>
        <w:rPr>
          <w:rStyle w:val="IntensiveHervorhebung"/>
        </w:rPr>
      </w:pPr>
      <w:r w:rsidRPr="00D6686A">
        <w:rPr>
          <w:rStyle w:val="IntensiveHervorhebung"/>
        </w:rPr>
        <w:t xml:space="preserve">Aus den anfangs verteilten Garnfäden werden Kordeln gedreht, die dann in </w:t>
      </w:r>
      <w:proofErr w:type="spellStart"/>
      <w:r w:rsidRPr="00D6686A">
        <w:rPr>
          <w:rStyle w:val="IntensiveHervorhebung"/>
        </w:rPr>
        <w:t>Bundesbändeli</w:t>
      </w:r>
      <w:proofErr w:type="spellEnd"/>
      <w:r w:rsidRPr="00D6686A">
        <w:rPr>
          <w:rStyle w:val="IntensiveHervorhebung"/>
        </w:rPr>
        <w:t xml:space="preserve"> (</w:t>
      </w:r>
      <w:proofErr w:type="spellStart"/>
      <w:r w:rsidRPr="00D6686A">
        <w:rPr>
          <w:rStyle w:val="IntensiveHervorhebung"/>
        </w:rPr>
        <w:t>Freundschaftsbändeli</w:t>
      </w:r>
      <w:proofErr w:type="spellEnd"/>
      <w:r w:rsidRPr="00D6686A">
        <w:rPr>
          <w:rStyle w:val="IntensiveHervorhebung"/>
        </w:rPr>
        <w:t>) geschnitten werden.</w:t>
      </w:r>
    </w:p>
    <w:p w14:paraId="7D25803C" w14:textId="699E18DB" w:rsidR="00680F3D" w:rsidRPr="00D6686A" w:rsidRDefault="00680F3D" w:rsidP="00680F3D">
      <w:pPr>
        <w:rPr>
          <w:rStyle w:val="IntensiveHervorhebung"/>
        </w:rPr>
      </w:pPr>
      <w:r w:rsidRPr="00D6686A">
        <w:rPr>
          <w:rStyle w:val="IntensiveHervorhebung"/>
        </w:rPr>
        <w:t xml:space="preserve">Dazu stehen jeweils sieben Personen mit verschiedenfarbigen Garnstücken zusammen. An beide Enden wird ein Stift geknotet und mit diesem das Garn von beiden Enden aus in entgegengesetzter Richtung gedreht. Das Garn muss während des Drehens unbedingt gestreckt bleiben. Beim Drehen kann auch abgewechselt werden. Sobald das Garn fest genug gedreht ist bzw. sich in der Mitte von selber kringelt, wird die Kordel in der Mitte um den Hals einer Schere gelegt. Die Enden der Kordel haltend (auf einem Stuhl stehend oder von erhöhter Position aus) die Schere fallen lassen, sodass sich die beiden </w:t>
      </w:r>
      <w:proofErr w:type="spellStart"/>
      <w:r w:rsidRPr="00D6686A">
        <w:rPr>
          <w:rStyle w:val="IntensiveHervorhebung"/>
        </w:rPr>
        <w:t>Kordelhälften</w:t>
      </w:r>
      <w:proofErr w:type="spellEnd"/>
      <w:r w:rsidRPr="00D6686A">
        <w:rPr>
          <w:rStyle w:val="IntensiveHervorhebung"/>
        </w:rPr>
        <w:t xml:space="preserve"> zu einem Strang vereinen. Die fertige Kordel in sieben Bänder von ca. 30 cm Länge zuschneiden. Achtung: Die </w:t>
      </w:r>
      <w:proofErr w:type="spellStart"/>
      <w:r w:rsidRPr="00D6686A">
        <w:rPr>
          <w:rStyle w:val="IntensiveHervorhebung"/>
        </w:rPr>
        <w:t>Kordelstücke</w:t>
      </w:r>
      <w:proofErr w:type="spellEnd"/>
      <w:r w:rsidRPr="00D6686A">
        <w:rPr>
          <w:rStyle w:val="IntensiveHervorhebung"/>
        </w:rPr>
        <w:t xml:space="preserve"> vor oder gleich </w:t>
      </w:r>
      <w:r w:rsidRPr="00D6686A">
        <w:rPr>
          <w:rStyle w:val="IntensiveHervorhebung"/>
        </w:rPr>
        <w:lastRenderedPageBreak/>
        <w:t xml:space="preserve">nach dem Schneiden durch sofortiges Verknoten fixieren, sonst fallen die Fäden sofort wieder auseinander. </w:t>
      </w:r>
    </w:p>
    <w:p w14:paraId="22B5766F" w14:textId="77777777" w:rsidR="00680F3D" w:rsidRPr="00D6686A" w:rsidRDefault="00680F3D" w:rsidP="00EB10E2">
      <w:pPr>
        <w:rPr>
          <w:rStyle w:val="IntensiveHervorhebung"/>
        </w:rPr>
      </w:pPr>
    </w:p>
    <w:p w14:paraId="268D44E3" w14:textId="625FAD94" w:rsidR="00EB10E2" w:rsidRPr="00D6686A" w:rsidRDefault="00590CA9" w:rsidP="00EB10E2">
      <w:pPr>
        <w:rPr>
          <w:rStyle w:val="IntensiveHervorhebung"/>
        </w:rPr>
      </w:pPr>
      <w:r>
        <w:rPr>
          <w:rStyle w:val="IntensiveHervorhebung"/>
        </w:rPr>
        <w:t>Weitere</w:t>
      </w:r>
      <w:r w:rsidR="00D6686A">
        <w:rPr>
          <w:rStyle w:val="IntensiveHervorhebung"/>
        </w:rPr>
        <w:t xml:space="preserve"> </w:t>
      </w:r>
      <w:r w:rsidR="00EB10E2" w:rsidRPr="00D6686A">
        <w:rPr>
          <w:rStyle w:val="IntensiveHervorhebung"/>
        </w:rPr>
        <w:t>Anleitung</w:t>
      </w:r>
      <w:r>
        <w:rPr>
          <w:rStyle w:val="IntensiveHervorhebung"/>
        </w:rPr>
        <w:t>en</w:t>
      </w:r>
      <w:r w:rsidR="00EB10E2" w:rsidRPr="00D6686A">
        <w:rPr>
          <w:rStyle w:val="IntensiveHervorhebung"/>
        </w:rPr>
        <w:t xml:space="preserve"> finden Sie </w:t>
      </w:r>
      <w:r w:rsidR="00D6686A">
        <w:rPr>
          <w:rStyle w:val="IntensiveHervorhebung"/>
        </w:rPr>
        <w:t>auch</w:t>
      </w:r>
      <w:r>
        <w:rPr>
          <w:rStyle w:val="IntensiveHervorhebung"/>
        </w:rPr>
        <w:t xml:space="preserve"> </w:t>
      </w:r>
      <w:r w:rsidR="00EB10E2" w:rsidRPr="00D6686A">
        <w:rPr>
          <w:rStyle w:val="IntensiveHervorhebung"/>
        </w:rPr>
        <w:t xml:space="preserve">auf </w:t>
      </w:r>
      <w:proofErr w:type="spellStart"/>
      <w:r w:rsidR="00EB10E2" w:rsidRPr="00D6686A">
        <w:rPr>
          <w:rStyle w:val="IntensiveHervorhebung"/>
        </w:rPr>
        <w:t>Youtube</w:t>
      </w:r>
      <w:proofErr w:type="spellEnd"/>
      <w:r w:rsidR="00EB10E2" w:rsidRPr="00D6686A">
        <w:rPr>
          <w:rStyle w:val="IntensiveHervorhebung"/>
        </w:rPr>
        <w:t xml:space="preserve"> mit dem Stichwort «Kordel drehen».</w:t>
      </w:r>
    </w:p>
    <w:p w14:paraId="0C14B28C" w14:textId="77777777" w:rsidR="007F1BB3" w:rsidRDefault="007F1BB3" w:rsidP="00302D25">
      <w:pPr>
        <w:pStyle w:val="berschrift1"/>
      </w:pPr>
    </w:p>
    <w:p w14:paraId="3799E0E7" w14:textId="080A3EB7" w:rsidR="00EB10E2" w:rsidRDefault="00EB10E2" w:rsidP="00302D25">
      <w:pPr>
        <w:pStyle w:val="berschrift1"/>
      </w:pPr>
      <w:r>
        <w:t>Fürbitten</w:t>
      </w:r>
    </w:p>
    <w:p w14:paraId="2555D4D6" w14:textId="77777777" w:rsidR="00EB10E2" w:rsidRPr="006860A2" w:rsidRDefault="00EB10E2" w:rsidP="00590CA9">
      <w:pPr>
        <w:pStyle w:val="berschrift2"/>
        <w:rPr>
          <w:i/>
        </w:rPr>
      </w:pPr>
      <w:r w:rsidRPr="006860A2">
        <w:rPr>
          <w:i/>
        </w:rPr>
        <w:t>Variante 1: freie Fürbitte</w:t>
      </w:r>
    </w:p>
    <w:p w14:paraId="68D2E431" w14:textId="77777777" w:rsidR="00EB10E2" w:rsidRDefault="00EB10E2" w:rsidP="00EB10E2">
      <w:r>
        <w:t>Gott, in Gruppen haben wir über Ideen und Möglichkeiten nachgedacht, wie wir unser Leben und Handeln verrücken können, damit unsere Erde froher und bunter wird.</w:t>
      </w:r>
    </w:p>
    <w:p w14:paraId="7D890C74" w14:textId="77777777" w:rsidR="00EB10E2" w:rsidRDefault="00EB10E2" w:rsidP="00EB10E2"/>
    <w:p w14:paraId="0DAFCA7C" w14:textId="77777777" w:rsidR="00EB10E2" w:rsidRPr="00590CA9" w:rsidRDefault="00EB10E2" w:rsidP="00EB10E2">
      <w:pPr>
        <w:rPr>
          <w:rStyle w:val="IntensiveHervorhebung"/>
        </w:rPr>
      </w:pPr>
      <w:r w:rsidRPr="00590CA9">
        <w:rPr>
          <w:rStyle w:val="IntensiveHervorhebung"/>
        </w:rPr>
        <w:t>Eine Sprecherin/ein Sprecher pro Gruppe berichtet kurz über die gefassten Vorhaben.</w:t>
      </w:r>
    </w:p>
    <w:p w14:paraId="2BF7B2C4" w14:textId="77777777" w:rsidR="00302D25" w:rsidRDefault="00302D25" w:rsidP="00EB10E2"/>
    <w:p w14:paraId="5891DA20" w14:textId="77777777" w:rsidR="00EB10E2" w:rsidRDefault="00EB10E2" w:rsidP="00EB10E2">
      <w:r>
        <w:t>Gott, wir bitten dich: Lass uns immer wieder auf deine Stimme hören. Sei bei uns, wenn wir uns gegenseitig bei der Umsetzung neuer Möglichkeiten unterstützen. Schenke uns einen langen Atem und die Gewissheit, dass du es bist, mit dem wir verbunden bleiben. Amen.</w:t>
      </w:r>
    </w:p>
    <w:p w14:paraId="6E69DE0E" w14:textId="407D5E24" w:rsidR="00680F3D" w:rsidRPr="006860A2" w:rsidRDefault="00D4347E" w:rsidP="00680F3D">
      <w:pPr>
        <w:pStyle w:val="berschrift3"/>
        <w:rPr>
          <w:b w:val="0"/>
          <w:bCs/>
          <w:i/>
        </w:rPr>
      </w:pPr>
      <w:r w:rsidRPr="006860A2">
        <w:rPr>
          <w:i/>
        </w:rPr>
        <w:t>Variante 2: Fürbitte</w:t>
      </w:r>
    </w:p>
    <w:p w14:paraId="6E78B685" w14:textId="77777777" w:rsidR="00680F3D" w:rsidRDefault="00680F3D" w:rsidP="00680F3D">
      <w:r w:rsidRPr="005F5922">
        <w:t xml:space="preserve">Treuer Gott, wir möchten ein Teil deiner grossen Familie unter dem Regenbogen sein. </w:t>
      </w:r>
      <w:r>
        <w:t xml:space="preserve">Wir </w:t>
      </w:r>
      <w:r w:rsidRPr="005F5922">
        <w:t>kommen mit unseren Bitten zu dir:</w:t>
      </w:r>
    </w:p>
    <w:p w14:paraId="7BE9BA95" w14:textId="77777777" w:rsidR="00680F3D" w:rsidRPr="005F5922" w:rsidRDefault="00680F3D" w:rsidP="00680F3D">
      <w:r w:rsidRPr="005F5922">
        <w:t>Es ist nicht einfach, deine Stimme</w:t>
      </w:r>
      <w:r>
        <w:t>,</w:t>
      </w:r>
      <w:r w:rsidRPr="005F5922">
        <w:t xml:space="preserve"> Gott, unter den vielen Stimmen </w:t>
      </w:r>
      <w:r>
        <w:t xml:space="preserve">in uns genau </w:t>
      </w:r>
      <w:r w:rsidRPr="005F5922">
        <w:t>zu erkennen.</w:t>
      </w:r>
      <w:r w:rsidRPr="00F87AD3">
        <w:t xml:space="preserve"> </w:t>
      </w:r>
      <w:r>
        <w:t>Schärfe</w:t>
      </w:r>
      <w:r w:rsidRPr="005F5922">
        <w:t xml:space="preserve"> unsere Aufmerksamkeit, damit wir erkennen, </w:t>
      </w:r>
      <w:r>
        <w:t xml:space="preserve">wie wir dem Leben und der Erde Sorge tragen können. </w:t>
      </w:r>
      <w:r w:rsidRPr="005F5922">
        <w:t>Und schenke uns Kraft</w:t>
      </w:r>
      <w:r>
        <w:t>,</w:t>
      </w:r>
      <w:r w:rsidRPr="005F5922">
        <w:t xml:space="preserve"> danach zu handeln.</w:t>
      </w:r>
    </w:p>
    <w:p w14:paraId="517BDC62" w14:textId="77777777" w:rsidR="00680F3D" w:rsidRPr="005F5922" w:rsidRDefault="00680F3D" w:rsidP="00680F3D">
      <w:r w:rsidRPr="005F5922">
        <w:t xml:space="preserve">Unsere Welt braucht </w:t>
      </w:r>
      <w:r>
        <w:t xml:space="preserve">mutige </w:t>
      </w:r>
      <w:r w:rsidRPr="005F5922">
        <w:t xml:space="preserve">Menschen mit </w:t>
      </w:r>
      <w:r>
        <w:t>verrückten Ideen</w:t>
      </w:r>
      <w:r w:rsidRPr="005F5922">
        <w:t>.</w:t>
      </w:r>
      <w:r>
        <w:t xml:space="preserve"> Hilf</w:t>
      </w:r>
      <w:r w:rsidRPr="005F5922">
        <w:t xml:space="preserve">, dass mutige Menschen </w:t>
      </w:r>
      <w:r>
        <w:t>von anderen unterstützt werden, und begleite sie</w:t>
      </w:r>
      <w:r w:rsidRPr="005F5922">
        <w:t>.</w:t>
      </w:r>
    </w:p>
    <w:p w14:paraId="1DFA355E" w14:textId="77777777" w:rsidR="00680F3D" w:rsidRPr="005F5922" w:rsidRDefault="00680F3D" w:rsidP="00680F3D">
      <w:r w:rsidRPr="005F5922">
        <w:t xml:space="preserve">Es gibt Menschen, denen </w:t>
      </w:r>
      <w:r>
        <w:t>das Klima auf der Welt</w:t>
      </w:r>
      <w:r w:rsidRPr="005F5922">
        <w:t xml:space="preserve"> egal </w:t>
      </w:r>
      <w:r>
        <w:t xml:space="preserve">zu sein scheint. Warum, verstehen wir nicht. </w:t>
      </w:r>
      <w:r w:rsidRPr="005F5922">
        <w:t xml:space="preserve">Stärke </w:t>
      </w:r>
      <w:r>
        <w:t xml:space="preserve">du </w:t>
      </w:r>
      <w:r w:rsidRPr="005F5922">
        <w:t xml:space="preserve">alle, die sich für einen verantwortungsvollen Umgang mit </w:t>
      </w:r>
      <w:r>
        <w:t>unserer Erde</w:t>
      </w:r>
      <w:r w:rsidRPr="005F5922">
        <w:t xml:space="preserve"> starkmachen.</w:t>
      </w:r>
    </w:p>
    <w:p w14:paraId="3C1C445B" w14:textId="77777777" w:rsidR="00680F3D" w:rsidRPr="005F5922" w:rsidRDefault="00680F3D" w:rsidP="00680F3D">
      <w:r>
        <w:t>Viele</w:t>
      </w:r>
      <w:r w:rsidRPr="005F5922">
        <w:t xml:space="preserve"> Menschen </w:t>
      </w:r>
      <w:r>
        <w:t xml:space="preserve">werden heute </w:t>
      </w:r>
      <w:r w:rsidRPr="005F5922">
        <w:t xml:space="preserve">von Dürre oder Überschwemmungen </w:t>
      </w:r>
      <w:r>
        <w:t>geplagt</w:t>
      </w:r>
      <w:r w:rsidRPr="005F5922">
        <w:t>.</w:t>
      </w:r>
      <w:r>
        <w:t xml:space="preserve"> Lass sie auch durch uns Hilfe erfahren.</w:t>
      </w:r>
    </w:p>
    <w:p w14:paraId="2F734F87" w14:textId="510F9D0A" w:rsidR="00680F3D" w:rsidRPr="005F5922" w:rsidRDefault="00680F3D" w:rsidP="00680F3D">
      <w:r w:rsidRPr="005F5922">
        <w:t xml:space="preserve">Gott, die </w:t>
      </w:r>
      <w:proofErr w:type="spellStart"/>
      <w:r w:rsidRPr="00EB10D4">
        <w:t>Bundesbändeli</w:t>
      </w:r>
      <w:proofErr w:type="spellEnd"/>
      <w:r w:rsidRPr="005F5922">
        <w:t xml:space="preserve"> an unser</w:t>
      </w:r>
      <w:r>
        <w:t>e</w:t>
      </w:r>
      <w:r w:rsidRPr="005F5922">
        <w:t>m Handgelenk erinnern uns daran, dass du auch uns brauchst, damit die Welt bunt und bewohnbar bleibt.</w:t>
      </w:r>
    </w:p>
    <w:p w14:paraId="75BEC542" w14:textId="77777777" w:rsidR="00680F3D" w:rsidRPr="00B61D88" w:rsidRDefault="00680F3D" w:rsidP="00680F3D">
      <w:r w:rsidRPr="005F5922">
        <w:lastRenderedPageBreak/>
        <w:t>Wir danken dir für deine Treue</w:t>
      </w:r>
      <w:r>
        <w:t xml:space="preserve">. </w:t>
      </w:r>
      <w:r w:rsidRPr="005F5922">
        <w:t xml:space="preserve">Als deine Kinder wollen wir </w:t>
      </w:r>
      <w:r>
        <w:t>dem Versprechen</w:t>
      </w:r>
      <w:r w:rsidRPr="005F5922">
        <w:t xml:space="preserve"> des Regenbogens vertrauen und gemeinsam zu dir beten:</w:t>
      </w:r>
    </w:p>
    <w:p w14:paraId="32A25F4D" w14:textId="73F6BCD4" w:rsidR="00EB10E2" w:rsidRDefault="00EB10E2" w:rsidP="00D4347E">
      <w:pPr>
        <w:pStyle w:val="berschrift2"/>
      </w:pPr>
      <w:r w:rsidRPr="00D4347E">
        <w:t>Unser Vater</w:t>
      </w:r>
    </w:p>
    <w:p w14:paraId="5BB70D3F" w14:textId="77777777" w:rsidR="00D4347E" w:rsidRPr="00D4347E" w:rsidRDefault="00D4347E" w:rsidP="00D4347E">
      <w:pPr>
        <w:spacing w:after="0"/>
      </w:pPr>
    </w:p>
    <w:p w14:paraId="08931689" w14:textId="77777777" w:rsidR="00D4347E" w:rsidRPr="001A74F9" w:rsidRDefault="00EB10E2" w:rsidP="001A74F9">
      <w:pPr>
        <w:pStyle w:val="berschrift2"/>
      </w:pPr>
      <w:r w:rsidRPr="00D4347E">
        <w:t>Lied</w:t>
      </w:r>
    </w:p>
    <w:p w14:paraId="2B67AE6F" w14:textId="649378ED" w:rsidR="00D4347E" w:rsidRDefault="00EB10E2" w:rsidP="00D4347E">
      <w:r>
        <w:t>KG 602/CG 419, Gottes Regenbogen oder</w:t>
      </w:r>
      <w:r w:rsidR="00302D25">
        <w:t xml:space="preserve"> </w:t>
      </w:r>
    </w:p>
    <w:p w14:paraId="12E99BCB" w14:textId="0C5B736C" w:rsidR="00EB10E2" w:rsidRPr="0078324A" w:rsidRDefault="00EB10E2" w:rsidP="00EB10E2">
      <w:r w:rsidRPr="0078324A">
        <w:t xml:space="preserve">Kolibri 259, Mini </w:t>
      </w:r>
      <w:proofErr w:type="spellStart"/>
      <w:r w:rsidRPr="0078324A">
        <w:t>Farb</w:t>
      </w:r>
      <w:proofErr w:type="spellEnd"/>
      <w:r w:rsidRPr="0078324A">
        <w:t xml:space="preserve"> und </w:t>
      </w:r>
      <w:proofErr w:type="spellStart"/>
      <w:r w:rsidRPr="0078324A">
        <w:t>dini</w:t>
      </w:r>
      <w:proofErr w:type="spellEnd"/>
    </w:p>
    <w:p w14:paraId="270A642F" w14:textId="77777777" w:rsidR="00EB10E2" w:rsidRDefault="00EB10E2" w:rsidP="00302D25">
      <w:pPr>
        <w:pStyle w:val="berschrift2"/>
      </w:pPr>
      <w:r>
        <w:t>Zuspruch/Segen</w:t>
      </w:r>
    </w:p>
    <w:p w14:paraId="54B223B5" w14:textId="77777777" w:rsidR="00302D25" w:rsidRDefault="00EB10E2" w:rsidP="00302D25">
      <w:r>
        <w:t>Gott, in allen Ländern dieser Erde</w:t>
      </w:r>
    </w:p>
    <w:p w14:paraId="5110BF47" w14:textId="77777777" w:rsidR="00EB10E2" w:rsidRDefault="00EB10E2" w:rsidP="00302D25">
      <w:r>
        <w:t>leuchtet dein Regenbogen.</w:t>
      </w:r>
    </w:p>
    <w:p w14:paraId="0A86EF8C" w14:textId="77777777" w:rsidR="00302D25" w:rsidRDefault="00EB10E2" w:rsidP="00EB10E2">
      <w:r>
        <w:t xml:space="preserve">Mit allen Menschen dieser Erde </w:t>
      </w:r>
    </w:p>
    <w:p w14:paraId="75A07EC9" w14:textId="77777777" w:rsidR="00EB10E2" w:rsidRDefault="00EB10E2" w:rsidP="00EB10E2">
      <w:r>
        <w:t>bist du verbunden.</w:t>
      </w:r>
    </w:p>
    <w:p w14:paraId="292CD650" w14:textId="77777777" w:rsidR="00302D25" w:rsidRDefault="00EB10E2" w:rsidP="00EB10E2">
      <w:r>
        <w:t>Segn</w:t>
      </w:r>
      <w:r w:rsidR="00302D25">
        <w:t>e alle Länder und alle Menschen</w:t>
      </w:r>
    </w:p>
    <w:p w14:paraId="3826871E" w14:textId="77777777" w:rsidR="00302D25" w:rsidRDefault="00EB10E2" w:rsidP="00EB10E2">
      <w:r>
        <w:t xml:space="preserve">und lass uns dich entdecken – </w:t>
      </w:r>
    </w:p>
    <w:p w14:paraId="391A4B63" w14:textId="77777777" w:rsidR="00302D25" w:rsidRDefault="00EB10E2" w:rsidP="00EB10E2">
      <w:r>
        <w:t>auc</w:t>
      </w:r>
      <w:r w:rsidR="00302D25">
        <w:t>h in den ausgefallensten Ideen.</w:t>
      </w:r>
    </w:p>
    <w:p w14:paraId="40CAE55D" w14:textId="77777777" w:rsidR="00EB10E2" w:rsidRDefault="00EB10E2" w:rsidP="00EB10E2">
      <w:r>
        <w:t>Amen.</w:t>
      </w:r>
    </w:p>
    <w:sectPr w:rsidR="00EB10E2" w:rsidSect="004640DC">
      <w:headerReference w:type="default" r:id="rId13"/>
      <w:footerReference w:type="default" r:id="rId14"/>
      <w:pgSz w:w="11900" w:h="16840"/>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C0F4" w14:textId="77777777" w:rsidR="005C07D6" w:rsidRDefault="005C07D6" w:rsidP="00B93C19">
      <w:r>
        <w:separator/>
      </w:r>
    </w:p>
  </w:endnote>
  <w:endnote w:type="continuationSeparator" w:id="0">
    <w:p w14:paraId="17AE920C" w14:textId="77777777" w:rsidR="005C07D6" w:rsidRDefault="005C07D6" w:rsidP="00B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81257"/>
      <w:docPartObj>
        <w:docPartGallery w:val="Page Numbers (Bottom of Page)"/>
        <w:docPartUnique/>
      </w:docPartObj>
    </w:sdtPr>
    <w:sdtEndPr/>
    <w:sdtContent>
      <w:p w14:paraId="190D046D" w14:textId="5AED590C" w:rsidR="00D75CEE" w:rsidRDefault="00D75CEE">
        <w:pPr>
          <w:pStyle w:val="Fuzeile"/>
          <w:jc w:val="right"/>
        </w:pPr>
        <w:r>
          <w:fldChar w:fldCharType="begin"/>
        </w:r>
        <w:r>
          <w:instrText>PAGE   \* MERGEFORMAT</w:instrText>
        </w:r>
        <w:r>
          <w:fldChar w:fldCharType="separate"/>
        </w:r>
        <w:r w:rsidR="00520BC7" w:rsidRPr="00520BC7">
          <w:rPr>
            <w:noProof/>
            <w:lang w:val="de-DE"/>
          </w:rPr>
          <w:t>3</w:t>
        </w:r>
        <w:r>
          <w:fldChar w:fldCharType="end"/>
        </w:r>
      </w:p>
    </w:sdtContent>
  </w:sdt>
  <w:p w14:paraId="4FD33EE8" w14:textId="77777777" w:rsidR="00D75CEE" w:rsidRDefault="00D75C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A841" w14:textId="77777777" w:rsidR="005C07D6" w:rsidRDefault="005C07D6" w:rsidP="00B93C19">
      <w:r>
        <w:separator/>
      </w:r>
    </w:p>
  </w:footnote>
  <w:footnote w:type="continuationSeparator" w:id="0">
    <w:p w14:paraId="0E43DBDC" w14:textId="77777777" w:rsidR="005C07D6" w:rsidRDefault="005C07D6" w:rsidP="00B9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39C5" w14:textId="77777777" w:rsidR="004640DC" w:rsidRDefault="00F829A3" w:rsidP="00B93C19">
    <w:r>
      <w:rPr>
        <w:noProof/>
        <w:lang w:eastAsia="de-CH"/>
      </w:rPr>
      <w:drawing>
        <wp:anchor distT="0" distB="0" distL="114300" distR="114300" simplePos="0" relativeHeight="251657728" behindDoc="1" locked="0" layoutInCell="1" allowOverlap="1" wp14:anchorId="260D79ED" wp14:editId="6E0B50C3">
          <wp:simplePos x="0" y="0"/>
          <wp:positionH relativeFrom="page">
            <wp:align>center</wp:align>
          </wp:positionH>
          <wp:positionV relativeFrom="paragraph">
            <wp:posOffset>-386080</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C9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15DD8"/>
    <w:multiLevelType w:val="hybridMultilevel"/>
    <w:tmpl w:val="FAB47C54"/>
    <w:lvl w:ilvl="0" w:tplc="1F2C2406">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059644D"/>
    <w:multiLevelType w:val="hybridMultilevel"/>
    <w:tmpl w:val="723A9E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E0"/>
    <w:rsid w:val="000131CF"/>
    <w:rsid w:val="00024CCF"/>
    <w:rsid w:val="0003706C"/>
    <w:rsid w:val="00057F7B"/>
    <w:rsid w:val="00064B1C"/>
    <w:rsid w:val="000859E8"/>
    <w:rsid w:val="0009547A"/>
    <w:rsid w:val="00095A0E"/>
    <w:rsid w:val="00097C40"/>
    <w:rsid w:val="000A0ACC"/>
    <w:rsid w:val="000C7E01"/>
    <w:rsid w:val="000D50F3"/>
    <w:rsid w:val="000E0916"/>
    <w:rsid w:val="0013616F"/>
    <w:rsid w:val="0013755B"/>
    <w:rsid w:val="0014200F"/>
    <w:rsid w:val="0015486F"/>
    <w:rsid w:val="001676F3"/>
    <w:rsid w:val="00181750"/>
    <w:rsid w:val="001A4EA5"/>
    <w:rsid w:val="001A74F9"/>
    <w:rsid w:val="001B2F3F"/>
    <w:rsid w:val="001B3AFD"/>
    <w:rsid w:val="001B74C0"/>
    <w:rsid w:val="001D0EB3"/>
    <w:rsid w:val="001E29B5"/>
    <w:rsid w:val="001F1432"/>
    <w:rsid w:val="001F2E51"/>
    <w:rsid w:val="0021445E"/>
    <w:rsid w:val="00216461"/>
    <w:rsid w:val="0022160B"/>
    <w:rsid w:val="00222DE9"/>
    <w:rsid w:val="00257355"/>
    <w:rsid w:val="00274760"/>
    <w:rsid w:val="00292D5C"/>
    <w:rsid w:val="00292F41"/>
    <w:rsid w:val="002A4845"/>
    <w:rsid w:val="002A53EB"/>
    <w:rsid w:val="002B0474"/>
    <w:rsid w:val="002C0BA8"/>
    <w:rsid w:val="002C3FD3"/>
    <w:rsid w:val="002F31EC"/>
    <w:rsid w:val="002F671C"/>
    <w:rsid w:val="00302D25"/>
    <w:rsid w:val="0030410E"/>
    <w:rsid w:val="00310E29"/>
    <w:rsid w:val="00320EDE"/>
    <w:rsid w:val="00353293"/>
    <w:rsid w:val="003621D9"/>
    <w:rsid w:val="0038067C"/>
    <w:rsid w:val="00391709"/>
    <w:rsid w:val="003936E3"/>
    <w:rsid w:val="003B3AF1"/>
    <w:rsid w:val="003C3D12"/>
    <w:rsid w:val="003F5079"/>
    <w:rsid w:val="004051DB"/>
    <w:rsid w:val="00415734"/>
    <w:rsid w:val="00430F77"/>
    <w:rsid w:val="00434793"/>
    <w:rsid w:val="00445867"/>
    <w:rsid w:val="00452A77"/>
    <w:rsid w:val="004640DC"/>
    <w:rsid w:val="00470DDE"/>
    <w:rsid w:val="00473499"/>
    <w:rsid w:val="0048233A"/>
    <w:rsid w:val="00482B2F"/>
    <w:rsid w:val="004D5FD7"/>
    <w:rsid w:val="004E560F"/>
    <w:rsid w:val="00507866"/>
    <w:rsid w:val="00513438"/>
    <w:rsid w:val="00520BC7"/>
    <w:rsid w:val="00521072"/>
    <w:rsid w:val="00521353"/>
    <w:rsid w:val="00526408"/>
    <w:rsid w:val="00545E72"/>
    <w:rsid w:val="0056154A"/>
    <w:rsid w:val="00562AF8"/>
    <w:rsid w:val="005645B2"/>
    <w:rsid w:val="00572239"/>
    <w:rsid w:val="00577ECD"/>
    <w:rsid w:val="00590CA9"/>
    <w:rsid w:val="00597F09"/>
    <w:rsid w:val="005A0288"/>
    <w:rsid w:val="005C07D6"/>
    <w:rsid w:val="005C4A98"/>
    <w:rsid w:val="005C6516"/>
    <w:rsid w:val="006034E9"/>
    <w:rsid w:val="00613A9F"/>
    <w:rsid w:val="00626D18"/>
    <w:rsid w:val="00650574"/>
    <w:rsid w:val="00666D63"/>
    <w:rsid w:val="00670F6F"/>
    <w:rsid w:val="0067599B"/>
    <w:rsid w:val="00680F3D"/>
    <w:rsid w:val="006860A2"/>
    <w:rsid w:val="0068764B"/>
    <w:rsid w:val="006A58FC"/>
    <w:rsid w:val="006E2791"/>
    <w:rsid w:val="006E5341"/>
    <w:rsid w:val="006E785D"/>
    <w:rsid w:val="00723EFA"/>
    <w:rsid w:val="00735D25"/>
    <w:rsid w:val="007721F8"/>
    <w:rsid w:val="0077303F"/>
    <w:rsid w:val="0077655F"/>
    <w:rsid w:val="00776E9C"/>
    <w:rsid w:val="00780899"/>
    <w:rsid w:val="0078122C"/>
    <w:rsid w:val="0078324A"/>
    <w:rsid w:val="00793C54"/>
    <w:rsid w:val="007A364F"/>
    <w:rsid w:val="007B33A2"/>
    <w:rsid w:val="007E31E5"/>
    <w:rsid w:val="007F04D4"/>
    <w:rsid w:val="007F1BB3"/>
    <w:rsid w:val="008039F1"/>
    <w:rsid w:val="00806558"/>
    <w:rsid w:val="0082740C"/>
    <w:rsid w:val="00867DB5"/>
    <w:rsid w:val="00870CFB"/>
    <w:rsid w:val="00880649"/>
    <w:rsid w:val="00880973"/>
    <w:rsid w:val="00886084"/>
    <w:rsid w:val="008A2C43"/>
    <w:rsid w:val="008B136C"/>
    <w:rsid w:val="008C17EA"/>
    <w:rsid w:val="008F660D"/>
    <w:rsid w:val="0090060E"/>
    <w:rsid w:val="00905D0B"/>
    <w:rsid w:val="00925BC7"/>
    <w:rsid w:val="009405AD"/>
    <w:rsid w:val="009505D8"/>
    <w:rsid w:val="00963332"/>
    <w:rsid w:val="0097075F"/>
    <w:rsid w:val="00971A7C"/>
    <w:rsid w:val="00972197"/>
    <w:rsid w:val="0098235C"/>
    <w:rsid w:val="009825C8"/>
    <w:rsid w:val="009955FC"/>
    <w:rsid w:val="009A52CA"/>
    <w:rsid w:val="009A607E"/>
    <w:rsid w:val="009B4C17"/>
    <w:rsid w:val="009B5C82"/>
    <w:rsid w:val="009E564E"/>
    <w:rsid w:val="009F3947"/>
    <w:rsid w:val="00A161B5"/>
    <w:rsid w:val="00A34BAC"/>
    <w:rsid w:val="00A560E8"/>
    <w:rsid w:val="00A704B5"/>
    <w:rsid w:val="00A80F6E"/>
    <w:rsid w:val="00A87361"/>
    <w:rsid w:val="00A9083E"/>
    <w:rsid w:val="00AB4AEF"/>
    <w:rsid w:val="00AB721E"/>
    <w:rsid w:val="00AE7F11"/>
    <w:rsid w:val="00AF0AC4"/>
    <w:rsid w:val="00B1226C"/>
    <w:rsid w:val="00B25E97"/>
    <w:rsid w:val="00B50037"/>
    <w:rsid w:val="00B52123"/>
    <w:rsid w:val="00B530D5"/>
    <w:rsid w:val="00B73ADC"/>
    <w:rsid w:val="00B75C43"/>
    <w:rsid w:val="00B93C19"/>
    <w:rsid w:val="00B94814"/>
    <w:rsid w:val="00BF715F"/>
    <w:rsid w:val="00C07E08"/>
    <w:rsid w:val="00C366B9"/>
    <w:rsid w:val="00C620C6"/>
    <w:rsid w:val="00C67575"/>
    <w:rsid w:val="00C70C9D"/>
    <w:rsid w:val="00C71E38"/>
    <w:rsid w:val="00C74269"/>
    <w:rsid w:val="00C82FAA"/>
    <w:rsid w:val="00C92804"/>
    <w:rsid w:val="00C93DB8"/>
    <w:rsid w:val="00CC7D10"/>
    <w:rsid w:val="00CF5C7F"/>
    <w:rsid w:val="00D038C5"/>
    <w:rsid w:val="00D14B3E"/>
    <w:rsid w:val="00D25ED0"/>
    <w:rsid w:val="00D3528F"/>
    <w:rsid w:val="00D36192"/>
    <w:rsid w:val="00D409DD"/>
    <w:rsid w:val="00D4347E"/>
    <w:rsid w:val="00D43D99"/>
    <w:rsid w:val="00D502C4"/>
    <w:rsid w:val="00D54418"/>
    <w:rsid w:val="00D555F2"/>
    <w:rsid w:val="00D6686A"/>
    <w:rsid w:val="00D73D2F"/>
    <w:rsid w:val="00D75CEE"/>
    <w:rsid w:val="00D76DF8"/>
    <w:rsid w:val="00D84B52"/>
    <w:rsid w:val="00D94692"/>
    <w:rsid w:val="00D96E00"/>
    <w:rsid w:val="00DB0CD1"/>
    <w:rsid w:val="00DB7D93"/>
    <w:rsid w:val="00DC142B"/>
    <w:rsid w:val="00DC2207"/>
    <w:rsid w:val="00DC32DF"/>
    <w:rsid w:val="00DD43B8"/>
    <w:rsid w:val="00DD5CA4"/>
    <w:rsid w:val="00DE415C"/>
    <w:rsid w:val="00DE4A85"/>
    <w:rsid w:val="00DF5E9B"/>
    <w:rsid w:val="00E01E97"/>
    <w:rsid w:val="00E11DE2"/>
    <w:rsid w:val="00E20265"/>
    <w:rsid w:val="00E208F2"/>
    <w:rsid w:val="00E22356"/>
    <w:rsid w:val="00E355B4"/>
    <w:rsid w:val="00E362F6"/>
    <w:rsid w:val="00E70E1A"/>
    <w:rsid w:val="00E74D5A"/>
    <w:rsid w:val="00E82112"/>
    <w:rsid w:val="00E904F6"/>
    <w:rsid w:val="00E91BC9"/>
    <w:rsid w:val="00EA5BE8"/>
    <w:rsid w:val="00EB10E2"/>
    <w:rsid w:val="00EB141E"/>
    <w:rsid w:val="00EC0CA9"/>
    <w:rsid w:val="00EC3AE0"/>
    <w:rsid w:val="00F21436"/>
    <w:rsid w:val="00F232D9"/>
    <w:rsid w:val="00F3655B"/>
    <w:rsid w:val="00F3742B"/>
    <w:rsid w:val="00F40CE9"/>
    <w:rsid w:val="00F56A2D"/>
    <w:rsid w:val="00F668DB"/>
    <w:rsid w:val="00F76784"/>
    <w:rsid w:val="00F829A3"/>
    <w:rsid w:val="00F977EF"/>
    <w:rsid w:val="00FA09CB"/>
    <w:rsid w:val="00FB6DC6"/>
    <w:rsid w:val="00FE221F"/>
    <w:rsid w:val="00FF3C9A"/>
    <w:rsid w:val="00FF46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15F2448"/>
  <w14:defaultImageDpi w14:val="300"/>
  <w15:chartTrackingRefBased/>
  <w15:docId w15:val="{E5ACFB5C-35E0-4964-B44A-AD984B47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0288"/>
    <w:pPr>
      <w:spacing w:after="240" w:line="300" w:lineRule="auto"/>
      <w:contextualSpacing/>
      <w:jc w:val="both"/>
    </w:pPr>
    <w:rPr>
      <w:rFonts w:ascii="Arial" w:eastAsia="Calibri" w:hAnsi="Arial" w:cs="Arial"/>
      <w:sz w:val="24"/>
      <w:szCs w:val="24"/>
      <w:lang w:eastAsia="en-US"/>
    </w:rPr>
  </w:style>
  <w:style w:type="paragraph" w:styleId="berschrift1">
    <w:name w:val="heading 1"/>
    <w:basedOn w:val="Standard"/>
    <w:next w:val="Standard"/>
    <w:link w:val="berschrift1Zchn"/>
    <w:uiPriority w:val="9"/>
    <w:qFormat/>
    <w:rsid w:val="00F668DB"/>
    <w:pPr>
      <w:spacing w:after="0"/>
      <w:outlineLvl w:val="0"/>
    </w:pPr>
    <w:rPr>
      <w:rFonts w:eastAsia="MS Mincho"/>
      <w:b/>
      <w:color w:val="E40613"/>
      <w:szCs w:val="36"/>
    </w:rPr>
  </w:style>
  <w:style w:type="paragraph" w:styleId="berschrift2">
    <w:name w:val="heading 2"/>
    <w:basedOn w:val="Standard"/>
    <w:next w:val="Standard"/>
    <w:link w:val="berschrift2Zchn"/>
    <w:uiPriority w:val="9"/>
    <w:unhideWhenUsed/>
    <w:qFormat/>
    <w:rsid w:val="005A0288"/>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5A0288"/>
    <w:pPr>
      <w:spacing w:before="120" w:after="120" w:line="240" w:lineRule="auto"/>
      <w:outlineLvl w:val="2"/>
    </w:pPr>
    <w:rPr>
      <w:rFonts w:eastAsia="MS Mincho"/>
      <w:b/>
    </w:rPr>
  </w:style>
  <w:style w:type="paragraph" w:styleId="berschrift4">
    <w:name w:val="heading 4"/>
    <w:basedOn w:val="Standard"/>
    <w:next w:val="Standard"/>
    <w:link w:val="berschrift4Zchn"/>
    <w:uiPriority w:val="9"/>
    <w:semiHidden/>
    <w:unhideWhenUsed/>
    <w:rsid w:val="00F56A2D"/>
    <w:pPr>
      <w:keepNext/>
      <w:keepLines/>
      <w:spacing w:before="4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028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A0288"/>
    <w:rPr>
      <w:rFonts w:ascii="Tahoma" w:eastAsia="Calibri" w:hAnsi="Tahoma" w:cs="Tahoma"/>
      <w:sz w:val="16"/>
      <w:szCs w:val="16"/>
      <w:lang w:eastAsia="en-US"/>
    </w:rPr>
  </w:style>
  <w:style w:type="paragraph" w:styleId="Listenabsatz">
    <w:name w:val="List Paragraph"/>
    <w:basedOn w:val="Standard"/>
    <w:uiPriority w:val="34"/>
    <w:rsid w:val="005A0288"/>
    <w:pPr>
      <w:ind w:left="720"/>
    </w:pPr>
  </w:style>
  <w:style w:type="paragraph" w:customStyle="1" w:styleId="Aufzaehlungen">
    <w:name w:val="Aufzaehlungen"/>
    <w:basedOn w:val="Listenabsatz"/>
    <w:link w:val="AufzaehlungenZchn"/>
    <w:qFormat/>
    <w:rsid w:val="0078324A"/>
    <w:pPr>
      <w:numPr>
        <w:numId w:val="6"/>
      </w:numPr>
      <w:ind w:left="227" w:hanging="227"/>
    </w:pPr>
    <w:rPr>
      <w:rFonts w:eastAsia="MS Mincho"/>
    </w:rPr>
  </w:style>
  <w:style w:type="character" w:customStyle="1" w:styleId="AufzaehlungenZchn">
    <w:name w:val="Aufzaehlungen Zchn"/>
    <w:basedOn w:val="Absatz-Standardschriftart"/>
    <w:link w:val="Aufzaehlungen"/>
    <w:rsid w:val="0078324A"/>
    <w:rPr>
      <w:rFonts w:ascii="Arial" w:hAnsi="Arial" w:cs="Arial"/>
      <w:sz w:val="24"/>
      <w:szCs w:val="24"/>
      <w:lang w:eastAsia="en-US"/>
    </w:rPr>
  </w:style>
  <w:style w:type="paragraph" w:customStyle="1" w:styleId="Autoren">
    <w:name w:val="Autoren"/>
    <w:basedOn w:val="Standard"/>
    <w:link w:val="AutorenZchn"/>
    <w:qFormat/>
    <w:rsid w:val="00F668DB"/>
    <w:pPr>
      <w:spacing w:after="0"/>
      <w:jc w:val="left"/>
    </w:pPr>
    <w:rPr>
      <w:b/>
      <w:i/>
      <w:iCs/>
      <w:color w:val="6D9C39"/>
    </w:rPr>
  </w:style>
  <w:style w:type="character" w:customStyle="1" w:styleId="AutorenZchn">
    <w:name w:val="Autoren Zchn"/>
    <w:basedOn w:val="Absatz-Standardschriftart"/>
    <w:link w:val="Autoren"/>
    <w:rsid w:val="00F668DB"/>
    <w:rPr>
      <w:rFonts w:ascii="Arial" w:eastAsia="Calibri" w:hAnsi="Arial" w:cs="Arial"/>
      <w:b/>
      <w:i/>
      <w:iCs/>
      <w:color w:val="6D9C39"/>
      <w:sz w:val="24"/>
      <w:szCs w:val="24"/>
      <w:lang w:eastAsia="en-US"/>
    </w:rPr>
  </w:style>
  <w:style w:type="paragraph" w:customStyle="1" w:styleId="Einleitung">
    <w:name w:val="Einleitung"/>
    <w:basedOn w:val="Standard"/>
    <w:link w:val="EinleitungZchn"/>
    <w:qFormat/>
    <w:rsid w:val="005A0288"/>
    <w:pPr>
      <w:spacing w:before="480"/>
    </w:pPr>
    <w:rPr>
      <w:rFonts w:eastAsia="MS Mincho"/>
      <w:b/>
    </w:rPr>
  </w:style>
  <w:style w:type="character" w:customStyle="1" w:styleId="EinleitungZchn">
    <w:name w:val="Einleitung Zchn"/>
    <w:basedOn w:val="Absatz-Standardschriftart"/>
    <w:link w:val="Einleitung"/>
    <w:rsid w:val="005A0288"/>
    <w:rPr>
      <w:rFonts w:ascii="Arial" w:hAnsi="Arial" w:cs="Arial"/>
      <w:b/>
      <w:sz w:val="24"/>
      <w:szCs w:val="24"/>
      <w:lang w:eastAsia="en-US"/>
    </w:rPr>
  </w:style>
  <w:style w:type="character" w:styleId="Fett">
    <w:name w:val="Strong"/>
    <w:basedOn w:val="Absatz-Standardschriftart"/>
    <w:uiPriority w:val="22"/>
    <w:qFormat/>
    <w:rsid w:val="005A0288"/>
    <w:rPr>
      <w:rFonts w:ascii="Arial" w:hAnsi="Arial"/>
      <w:b/>
      <w:bCs/>
      <w:sz w:val="24"/>
    </w:rPr>
  </w:style>
  <w:style w:type="paragraph" w:styleId="Fuzeile">
    <w:name w:val="footer"/>
    <w:basedOn w:val="Standard"/>
    <w:link w:val="FuzeileZchn"/>
    <w:uiPriority w:val="99"/>
    <w:unhideWhenUsed/>
    <w:rsid w:val="005A0288"/>
    <w:pPr>
      <w:tabs>
        <w:tab w:val="center" w:pos="4536"/>
        <w:tab w:val="right" w:pos="9072"/>
      </w:tabs>
    </w:pPr>
  </w:style>
  <w:style w:type="character" w:customStyle="1" w:styleId="FuzeileZchn">
    <w:name w:val="Fußzeile Zchn"/>
    <w:link w:val="Fuzeile"/>
    <w:uiPriority w:val="99"/>
    <w:rsid w:val="005A0288"/>
    <w:rPr>
      <w:rFonts w:ascii="Arial" w:eastAsia="Calibri" w:hAnsi="Arial" w:cs="Arial"/>
      <w:sz w:val="24"/>
      <w:szCs w:val="24"/>
      <w:lang w:eastAsia="en-US"/>
    </w:rPr>
  </w:style>
  <w:style w:type="character" w:customStyle="1" w:styleId="berschrift1Zchn">
    <w:name w:val="Überschrift 1 Zchn"/>
    <w:basedOn w:val="Absatz-Standardschriftart"/>
    <w:link w:val="berschrift1"/>
    <w:uiPriority w:val="9"/>
    <w:rsid w:val="00F668DB"/>
    <w:rPr>
      <w:rFonts w:ascii="Arial" w:hAnsi="Arial" w:cs="Arial"/>
      <w:b/>
      <w:color w:val="E40613"/>
      <w:sz w:val="24"/>
      <w:szCs w:val="36"/>
      <w:lang w:eastAsia="en-US"/>
    </w:rPr>
  </w:style>
  <w:style w:type="character" w:customStyle="1" w:styleId="berschrift2Zchn">
    <w:name w:val="Überschrift 2 Zchn"/>
    <w:basedOn w:val="Absatz-Standardschriftart"/>
    <w:link w:val="berschrift2"/>
    <w:uiPriority w:val="9"/>
    <w:rsid w:val="005A0288"/>
    <w:rPr>
      <w:rFonts w:ascii="Arial" w:hAnsi="Arial" w:cs="Arial"/>
      <w:b/>
      <w:sz w:val="24"/>
      <w:szCs w:val="28"/>
      <w:lang w:eastAsia="en-US"/>
    </w:rPr>
  </w:style>
  <w:style w:type="character" w:customStyle="1" w:styleId="berschrift3Zchn">
    <w:name w:val="Überschrift 3 Zchn"/>
    <w:basedOn w:val="Absatz-Standardschriftart"/>
    <w:link w:val="berschrift3"/>
    <w:uiPriority w:val="9"/>
    <w:rsid w:val="005A0288"/>
    <w:rPr>
      <w:rFonts w:ascii="Arial" w:hAnsi="Arial" w:cs="Arial"/>
      <w:b/>
      <w:sz w:val="24"/>
      <w:szCs w:val="24"/>
      <w:lang w:eastAsia="en-US"/>
    </w:rPr>
  </w:style>
  <w:style w:type="character" w:styleId="Hervorhebung">
    <w:name w:val="Emphasis"/>
    <w:uiPriority w:val="20"/>
    <w:rsid w:val="005A0288"/>
    <w:rPr>
      <w:iCs/>
      <w:sz w:val="20"/>
    </w:rPr>
  </w:style>
  <w:style w:type="character" w:styleId="IntensiveHervorhebung">
    <w:name w:val="Intense Emphasis"/>
    <w:aliases w:val="Kursiv"/>
    <w:uiPriority w:val="21"/>
    <w:qFormat/>
    <w:rsid w:val="005A0288"/>
    <w:rPr>
      <w:rFonts w:ascii="Arial" w:hAnsi="Arial"/>
      <w:i/>
      <w:sz w:val="24"/>
    </w:rPr>
  </w:style>
  <w:style w:type="character" w:styleId="IntensiverVerweis">
    <w:name w:val="Intense Reference"/>
    <w:basedOn w:val="Absatz-Standardschriftart"/>
    <w:uiPriority w:val="32"/>
    <w:rsid w:val="005A0288"/>
  </w:style>
  <w:style w:type="paragraph" w:styleId="Kommentartext">
    <w:name w:val="annotation text"/>
    <w:basedOn w:val="Standard"/>
    <w:link w:val="KommentartextZchn"/>
    <w:uiPriority w:val="99"/>
    <w:semiHidden/>
    <w:unhideWhenUsed/>
    <w:rsid w:val="005A0288"/>
    <w:rPr>
      <w:sz w:val="20"/>
      <w:szCs w:val="20"/>
    </w:rPr>
  </w:style>
  <w:style w:type="character" w:customStyle="1" w:styleId="KommentartextZchn">
    <w:name w:val="Kommentartext Zchn"/>
    <w:link w:val="Kommentartext"/>
    <w:uiPriority w:val="99"/>
    <w:semiHidden/>
    <w:rsid w:val="005A0288"/>
    <w:rPr>
      <w:rFonts w:ascii="Arial" w:eastAsia="Calibri" w:hAnsi="Arial" w:cs="Arial"/>
      <w:lang w:eastAsia="en-US"/>
    </w:rPr>
  </w:style>
  <w:style w:type="paragraph" w:styleId="Kommentarthema">
    <w:name w:val="annotation subject"/>
    <w:basedOn w:val="Kommentartext"/>
    <w:next w:val="Kommentartext"/>
    <w:link w:val="KommentarthemaZchn"/>
    <w:uiPriority w:val="99"/>
    <w:semiHidden/>
    <w:unhideWhenUsed/>
    <w:rsid w:val="005A0288"/>
    <w:rPr>
      <w:b/>
      <w:bCs/>
    </w:rPr>
  </w:style>
  <w:style w:type="character" w:customStyle="1" w:styleId="berschrift4Zchn">
    <w:name w:val="Überschrift 4 Zchn"/>
    <w:basedOn w:val="Absatz-Standardschriftart"/>
    <w:link w:val="berschrift4"/>
    <w:uiPriority w:val="9"/>
    <w:semiHidden/>
    <w:rsid w:val="00F56A2D"/>
    <w:rPr>
      <w:rFonts w:asciiTheme="majorHAnsi" w:eastAsiaTheme="majorEastAsia" w:hAnsiTheme="majorHAnsi" w:cstheme="majorBidi"/>
      <w:i/>
      <w:iCs/>
      <w:sz w:val="24"/>
      <w:szCs w:val="24"/>
      <w:lang w:eastAsia="en-US"/>
    </w:rPr>
  </w:style>
  <w:style w:type="character" w:customStyle="1" w:styleId="KommentarthemaZchn">
    <w:name w:val="Kommentarthema Zchn"/>
    <w:link w:val="Kommentarthema"/>
    <w:uiPriority w:val="99"/>
    <w:semiHidden/>
    <w:rsid w:val="005A0288"/>
    <w:rPr>
      <w:rFonts w:ascii="Arial" w:eastAsia="Calibri" w:hAnsi="Arial" w:cs="Arial"/>
      <w:b/>
      <w:bCs/>
      <w:lang w:eastAsia="en-US"/>
    </w:rPr>
  </w:style>
  <w:style w:type="character" w:styleId="Kommentarzeichen">
    <w:name w:val="annotation reference"/>
    <w:uiPriority w:val="99"/>
    <w:semiHidden/>
    <w:unhideWhenUsed/>
    <w:rsid w:val="005A0288"/>
    <w:rPr>
      <w:sz w:val="16"/>
      <w:szCs w:val="16"/>
    </w:rPr>
  </w:style>
  <w:style w:type="paragraph" w:styleId="Kopfzeile">
    <w:name w:val="header"/>
    <w:basedOn w:val="Standard"/>
    <w:link w:val="KopfzeileZchn"/>
    <w:uiPriority w:val="99"/>
    <w:unhideWhenUsed/>
    <w:rsid w:val="005A0288"/>
    <w:pPr>
      <w:tabs>
        <w:tab w:val="center" w:pos="4536"/>
        <w:tab w:val="right" w:pos="9072"/>
      </w:tabs>
    </w:pPr>
  </w:style>
  <w:style w:type="character" w:customStyle="1" w:styleId="KopfzeileZchn">
    <w:name w:val="Kopfzeile Zchn"/>
    <w:link w:val="Kopfzeile"/>
    <w:uiPriority w:val="99"/>
    <w:rsid w:val="005A0288"/>
    <w:rPr>
      <w:rFonts w:ascii="Arial" w:eastAsia="Calibri" w:hAnsi="Arial" w:cs="Arial"/>
      <w:sz w:val="24"/>
      <w:szCs w:val="24"/>
      <w:lang w:eastAsia="en-US"/>
    </w:rPr>
  </w:style>
  <w:style w:type="paragraph" w:customStyle="1" w:styleId="Organisationszugehoerigkeit">
    <w:name w:val="Organisationszugehoerigkeit"/>
    <w:basedOn w:val="Standard"/>
    <w:qFormat/>
    <w:rsid w:val="005A0288"/>
    <w:rPr>
      <w:i/>
    </w:rPr>
  </w:style>
  <w:style w:type="paragraph" w:styleId="Titel">
    <w:name w:val="Title"/>
    <w:basedOn w:val="Standard"/>
    <w:next w:val="Standard"/>
    <w:link w:val="TitelZchn"/>
    <w:uiPriority w:val="10"/>
    <w:qFormat/>
    <w:rsid w:val="00FA09CB"/>
    <w:pPr>
      <w:spacing w:before="720"/>
      <w:contextualSpacing w:val="0"/>
    </w:pPr>
    <w:rPr>
      <w:sz w:val="36"/>
      <w:szCs w:val="36"/>
    </w:rPr>
  </w:style>
  <w:style w:type="character" w:customStyle="1" w:styleId="TitelZchn">
    <w:name w:val="Titel Zchn"/>
    <w:basedOn w:val="Absatz-Standardschriftart"/>
    <w:link w:val="Titel"/>
    <w:uiPriority w:val="10"/>
    <w:rsid w:val="00FA09CB"/>
    <w:rPr>
      <w:rFonts w:ascii="Arial" w:eastAsia="Calibri" w:hAnsi="Arial" w:cs="Arial"/>
      <w:sz w:val="36"/>
      <w:szCs w:val="36"/>
      <w:lang w:eastAsia="en-US"/>
    </w:rPr>
  </w:style>
  <w:style w:type="paragraph" w:styleId="Untertitel">
    <w:name w:val="Subtitle"/>
    <w:basedOn w:val="Standard"/>
    <w:next w:val="Standard"/>
    <w:link w:val="UntertitelZchn"/>
    <w:uiPriority w:val="11"/>
    <w:qFormat/>
    <w:rsid w:val="00F668DB"/>
    <w:rPr>
      <w:b/>
      <w:color w:val="E20613"/>
      <w:sz w:val="56"/>
      <w:szCs w:val="56"/>
    </w:rPr>
  </w:style>
  <w:style w:type="character" w:customStyle="1" w:styleId="UntertitelZchn">
    <w:name w:val="Untertitel Zchn"/>
    <w:basedOn w:val="Absatz-Standardschriftart"/>
    <w:link w:val="Untertitel"/>
    <w:uiPriority w:val="11"/>
    <w:rsid w:val="00F668DB"/>
    <w:rPr>
      <w:rFonts w:ascii="Arial" w:eastAsia="Calibri" w:hAnsi="Arial" w:cs="Arial"/>
      <w:b/>
      <w:color w:val="E20613"/>
      <w:sz w:val="56"/>
      <w:szCs w:val="56"/>
      <w:lang w:eastAsia="en-US"/>
    </w:rPr>
  </w:style>
  <w:style w:type="character" w:styleId="Hyperlink">
    <w:name w:val="Hyperlink"/>
    <w:basedOn w:val="Absatz-Standardschriftart"/>
    <w:uiPriority w:val="99"/>
    <w:unhideWhenUsed/>
    <w:rsid w:val="00520B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4287">
      <w:bodyDiv w:val="1"/>
      <w:marLeft w:val="0"/>
      <w:marRight w:val="0"/>
      <w:marTop w:val="0"/>
      <w:marBottom w:val="0"/>
      <w:divBdr>
        <w:top w:val="none" w:sz="0" w:space="0" w:color="auto"/>
        <w:left w:val="none" w:sz="0" w:space="0" w:color="auto"/>
        <w:bottom w:val="none" w:sz="0" w:space="0" w:color="auto"/>
        <w:right w:val="none" w:sz="0" w:space="0" w:color="auto"/>
      </w:divBdr>
      <w:divsChild>
        <w:div w:id="36897276">
          <w:marLeft w:val="0"/>
          <w:marRight w:val="0"/>
          <w:marTop w:val="0"/>
          <w:marBottom w:val="0"/>
          <w:divBdr>
            <w:top w:val="none" w:sz="0" w:space="0" w:color="auto"/>
            <w:left w:val="none" w:sz="0" w:space="0" w:color="auto"/>
            <w:bottom w:val="none" w:sz="0" w:space="0" w:color="auto"/>
            <w:right w:val="none" w:sz="0" w:space="0" w:color="auto"/>
          </w:divBdr>
        </w:div>
        <w:div w:id="493181808">
          <w:marLeft w:val="0"/>
          <w:marRight w:val="0"/>
          <w:marTop w:val="0"/>
          <w:marBottom w:val="0"/>
          <w:divBdr>
            <w:top w:val="none" w:sz="0" w:space="0" w:color="auto"/>
            <w:left w:val="none" w:sz="0" w:space="0" w:color="auto"/>
            <w:bottom w:val="none" w:sz="0" w:space="0" w:color="auto"/>
            <w:right w:val="none" w:sz="0" w:space="0" w:color="auto"/>
          </w:divBdr>
        </w:div>
        <w:div w:id="1261640401">
          <w:marLeft w:val="0"/>
          <w:marRight w:val="0"/>
          <w:marTop w:val="0"/>
          <w:marBottom w:val="0"/>
          <w:divBdr>
            <w:top w:val="none" w:sz="0" w:space="0" w:color="auto"/>
            <w:left w:val="none" w:sz="0" w:space="0" w:color="auto"/>
            <w:bottom w:val="none" w:sz="0" w:space="0" w:color="auto"/>
            <w:right w:val="none" w:sz="0" w:space="0" w:color="auto"/>
          </w:divBdr>
        </w:div>
        <w:div w:id="1309630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zytglogge.ch/mani-matter/c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13CADFB5C9EC64399509DF882B06D6E" ma:contentTypeVersion="5" ma:contentTypeDescription="Ein neues Dokument erstellen." ma:contentTypeScope="" ma:versionID="5d2c7ab5110e6a615f25151f8c5eb894">
  <xsd:schema xmlns:xsd="http://www.w3.org/2001/XMLSchema" xmlns:xs="http://www.w3.org/2001/XMLSchema" xmlns:p="http://schemas.microsoft.com/office/2006/metadata/properties" xmlns:ns2="4dbe827a-73d6-4739-a7d6-5a77f2601257" targetNamespace="http://schemas.microsoft.com/office/2006/metadata/properties" ma:root="true" ma:fieldsID="604b4a745e059c1bffa2aeeb0fff700c"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Freigabehinweishash" ma:internalName="SharingHintHash" ma:readOnly="true">
      <xsd:simpleType>
        <xsd:restriction base="dms:Text"/>
      </xsd:simple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00FC-FE5F-4344-906C-0342EEBAD742}">
  <ds:schemaRefs>
    <ds:schemaRef ds:uri="http://schemas.microsoft.com/sharepoint/events"/>
  </ds:schemaRefs>
</ds:datastoreItem>
</file>

<file path=customXml/itemProps2.xml><?xml version="1.0" encoding="utf-8"?>
<ds:datastoreItem xmlns:ds="http://schemas.openxmlformats.org/officeDocument/2006/customXml" ds:itemID="{2B22E0D1-539B-4D1A-A2CA-F85979FC2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3D550-656F-4081-AFD1-0ED11F85B99A}">
  <ds:schemaRefs>
    <ds:schemaRef ds:uri="http://schemas.microsoft.com/sharepoint/v3/contenttype/forms"/>
  </ds:schemaRefs>
</ds:datastoreItem>
</file>

<file path=customXml/itemProps4.xml><?xml version="1.0" encoding="utf-8"?>
<ds:datastoreItem xmlns:ds="http://schemas.openxmlformats.org/officeDocument/2006/customXml" ds:itemID="{291B3753-8755-4FCE-AF9C-E8DAFCFFF8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E44878-E596-4862-BDE3-80BA3D4E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2290</Words>
  <Characters>14431</Characters>
  <Application>Microsoft Office Word</Application>
  <DocSecurity>0</DocSecurity>
  <Lines>120</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PPP</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Nassouh Toutoungi</dc:creator>
  <cp:keywords/>
  <cp:lastModifiedBy>Jan Tschannen</cp:lastModifiedBy>
  <cp:revision>23</cp:revision>
  <dcterms:created xsi:type="dcterms:W3CDTF">2017-10-27T12:53:00Z</dcterms:created>
  <dcterms:modified xsi:type="dcterms:W3CDTF">2017-11-30T14:18:00Z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0x010100213CADFB5C9EC64399509DF882B06D6E</vt:lpwstr>
  </property>
  <property fmtid="{D5CDD505-2E9C-101B-9397-08002B2CF9AE}" pid="3" name="_dlc_DocIdItemGuid">
    <vt:lpwstr>cae6f772-fc13-4d07-8d9c-e5e189525755</vt:lpwstr>
  </property>
  <property fmtid="{D5CDD505-2E9C-101B-9397-08002B2CF9AE}" pid="4" name="_dlc_DocId">
    <vt:lpwstr>OEKK-1-4904</vt:lpwstr>
  </property>
  <property fmtid="{D5CDD505-2E9C-101B-9397-08002B2CF9AE}" pid="5" name="_dlc_DocIdUrl">
    <vt:lpwstr>https://oekumenischekampagne.sharepoint.com/_layouts/15/DocIdRedir.aspx?ID=OEKK-1-4904, OEKK-1-4904</vt:lpwstr>
  </property>
</Properties>
</file>